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8A" w:rsidRDefault="00432E8A" w:rsidP="00432E8A">
      <w:pPr>
        <w:pStyle w:val="ConsPlusNormal"/>
        <w:jc w:val="right"/>
        <w:outlineLvl w:val="0"/>
      </w:pPr>
      <w:r>
        <w:t>Приложение 14</w:t>
      </w:r>
      <w:bookmarkStart w:id="0" w:name="_GoBack"/>
      <w:bookmarkEnd w:id="0"/>
    </w:p>
    <w:p w:rsidR="00432E8A" w:rsidRDefault="00432E8A" w:rsidP="00432E8A">
      <w:pPr>
        <w:pStyle w:val="ConsPlusNormal"/>
        <w:jc w:val="right"/>
      </w:pPr>
      <w:r>
        <w:t>к закону Белгородской области</w:t>
      </w:r>
    </w:p>
    <w:p w:rsidR="00432E8A" w:rsidRDefault="00432E8A" w:rsidP="00432E8A">
      <w:pPr>
        <w:pStyle w:val="ConsPlusNormal"/>
        <w:jc w:val="right"/>
      </w:pPr>
      <w:r>
        <w:t>"Об областном бюджете на 2022 год и</w:t>
      </w:r>
    </w:p>
    <w:p w:rsidR="00432E8A" w:rsidRDefault="00432E8A" w:rsidP="00432E8A">
      <w:pPr>
        <w:pStyle w:val="ConsPlusNormal"/>
        <w:jc w:val="right"/>
      </w:pPr>
      <w:r>
        <w:t>на плановый период 2023 и 2024 годов"</w:t>
      </w: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Title"/>
        <w:jc w:val="center"/>
      </w:pPr>
      <w:bookmarkStart w:id="1" w:name="Par82674"/>
      <w:bookmarkEnd w:id="1"/>
      <w:r>
        <w:t>БЮДЖЕТ ДОРОЖНОГО ФОНДА БЕЛГОРОДСКОЙ ОБЛАСТИ НА 2022 ГОД</w:t>
      </w:r>
    </w:p>
    <w:p w:rsidR="00432E8A" w:rsidRDefault="00432E8A" w:rsidP="00432E8A">
      <w:pPr>
        <w:pStyle w:val="ConsPlusTitle"/>
        <w:jc w:val="center"/>
      </w:pPr>
      <w:r>
        <w:t>И НА ПЛАНОВЫЙ ПЕРИОД 2023 И 2024 ГОДОВ</w:t>
      </w:r>
    </w:p>
    <w:p w:rsidR="00432E8A" w:rsidRDefault="00432E8A" w:rsidP="00432E8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32E8A" w:rsidTr="00DB6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2E8A" w:rsidRDefault="00432E8A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32E8A" w:rsidRDefault="00432E8A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27.06.2022 N 192)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8A" w:rsidRDefault="00432E8A" w:rsidP="00DB662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right"/>
      </w:pPr>
      <w:r>
        <w:t>(тыс. рублей)</w:t>
      </w:r>
    </w:p>
    <w:p w:rsidR="00432E8A" w:rsidRDefault="00432E8A" w:rsidP="00432E8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025"/>
        <w:gridCol w:w="1474"/>
        <w:gridCol w:w="1531"/>
        <w:gridCol w:w="1531"/>
      </w:tblGrid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Доходы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в части, подлежащей зачислению в бюджеты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6 488 113,0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6 564 783,0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6 578 074,0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2 064 069,0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2 072 325,0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2 080 614,0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2 623,0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2 692,0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2 766,0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Плата в счет возмещения вреда, причиняемого автомобильным дорогам общего пользования регионального и межмуниципального значения, транспортными средствами, осуществляющими перевозки тяжеловесных грузов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5 874,0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5 409,0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4 944,0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Штрафы ГИБДД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653 604,0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679 817,0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707 073,0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Итого закрепленных налоговых и неналоговых платежей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9 214 283,0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9 325 026,0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9 373 471,0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Часть общего объема доходов областного бюджета, из них: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4 087 957,5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1 978 572,0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2 688 877,0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  <w:r>
              <w:t>Обеспечение дорожной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3 306 913,5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1 153 344,0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1 858 792,0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Уплата налога на имущество организаций в отношении автомобильных дорог общего пользования и сооружений, являющихся их неотъемлемой частью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630 000,0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680 000,0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680 000,0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Обеспечение деятельности учреждений, осуществляющих управление в сфере дорожного хозяйства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151 044,0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145 228,0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150 085,0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  <w:r>
              <w:t>Всего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13 302 240,5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11 303 598,0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12 062 348,0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both"/>
            </w:pPr>
            <w:r>
              <w:t>Субсидии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394 049,6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109 140,3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32 262,9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both"/>
            </w:pPr>
            <w:r>
              <w:t>Субсидии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564 063,0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1 150 530,8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1 683 092,9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both"/>
            </w:pPr>
            <w: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106 231,2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both"/>
            </w:pPr>
            <w:r>
              <w:t xml:space="preserve">Межбюджетные трансферты на внедрение интеллектуальных транспортных систем, предусматривающих автоматизацию процессов управления дорожным </w:t>
            </w:r>
            <w:r>
              <w:lastRenderedPageBreak/>
              <w:t>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lastRenderedPageBreak/>
              <w:t>92 948,0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106 231,2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both"/>
            </w:pPr>
            <w:r>
              <w:t>Субсидии на развитие транспортной инфраструктуры на сельских территориях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196 568,5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194 272,1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1 308 501,1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308 501,1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 за счет средств резервного фонда Правительства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1 000 000,0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  <w:r>
              <w:t>Всего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16 858 370,7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13 172 273,5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13 883 935,0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Содержание и ремонт автомобильных дорог общего пользования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6 063 462,0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6 219 516,2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8 822 506,5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Капитальный ремонт автомобильных дорог общего пользования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245 813,0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707 950,0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30 000,0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Строительство (реконструкция) автомобильных дорог общего пользования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438 454,8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560 000,0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515 000,0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 xml:space="preserve">Строительство (реконструкция) межмуниципальных автомобильных дорог, соединяющих населенные пункты, автомобильных дорог в </w:t>
            </w:r>
            <w:r>
              <w:lastRenderedPageBreak/>
              <w:t>районах массовой жилищной застройки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lastRenderedPageBreak/>
              <w:t>187 967,0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659 300,0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55 000,0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28 642,5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16 419,0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4 547,7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1 344,3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both"/>
            </w:pPr>
            <w:r>
              <w:t>Реализация национального проекта "Безопасные качественные дороги" (в части ремонта автомобильных дорог)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2 221 753,5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847 866,0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1 728 459,0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both"/>
            </w:pPr>
            <w:r>
              <w:t>Реализация национального проекта "Безопасные качественные дороги" (в части содержания автомобильных дорог)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22 952,0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15 890,0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5 398,0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Реализация национального проекта "Безопасные качественные дороги" (приведение в нормативное состояние автомобильных дорог и искусственных дорожных сооружений)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479 621,3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23 502,7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47 938,8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70 128,9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4 426,3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 xml:space="preserve">Сопровождение программы для ЭВМ "Автоматизированная информационная система предоставления информационной услуги по выдаче специальных разрешений и согласований на </w:t>
            </w:r>
            <w:r>
              <w:lastRenderedPageBreak/>
              <w:t>движение крупногабаритного или тяжеловесного транспортного средства по автомобильным дорогам федерального, регионального и межмуниципального значения Белгородской области в электронном виде"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lastRenderedPageBreak/>
              <w:t>4 900,0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Субсидии на строительство (реконструкцию) автомобильных дорог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467 902,0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169 685,0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Субсидии на капитальный ремонт и ремонт сети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2 795 428,0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746 055,0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Итого расходов на дорожную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12 521 196,5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10 478 370,0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11 232 263,0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Налог на имущество организаций в отношении автомобильных дорог общего пользования и сооружений, являющихся их неотъемлемой частью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630 000,0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680 000,0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680 000,0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Обеспечение деятельности учреждений, осуществляющих управление в сфере дорожного хозяйства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151 044,0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145 228,0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150 085,0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both"/>
            </w:pPr>
            <w:r>
              <w:t>Стимулирование программ развития жилищного строительства субъектов Российской Федерации за счет средств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394 049,6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109 140,3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32 262,9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за счет средств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564 063,0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1 150 530,8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1 683 092,9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both"/>
            </w:pPr>
            <w: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</w:t>
            </w:r>
            <w:r>
              <w:lastRenderedPageBreak/>
              <w:t>агломерациях, включающих города с населением свыше 300 тысяч человек за счет средств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lastRenderedPageBreak/>
              <w:t>92 948,0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106 231,2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106 231,2</w:t>
            </w: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A" w:rsidRDefault="00432E8A" w:rsidP="00DB662A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 за счет средств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196 568,5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194 272,1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1 308 501,1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308 501,1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both"/>
            </w:pPr>
            <w: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 за счет средств резервного фонда Правительства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1 000 000,0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</w:tr>
      <w:tr w:rsidR="00432E8A" w:rsidTr="00DB662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</w:pPr>
            <w:r>
              <w:t>Всего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16 858 370,7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13 172 273,5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8A" w:rsidRDefault="00432E8A" w:rsidP="00DB662A">
            <w:pPr>
              <w:pStyle w:val="ConsPlusNormal"/>
              <w:jc w:val="right"/>
            </w:pPr>
            <w:r>
              <w:t>13 883 935,0</w:t>
            </w:r>
          </w:p>
        </w:tc>
      </w:tr>
    </w:tbl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432E8A" w:rsidRDefault="00432E8A" w:rsidP="00432E8A">
      <w:pPr>
        <w:pStyle w:val="ConsPlusNormal"/>
        <w:jc w:val="both"/>
      </w:pPr>
    </w:p>
    <w:p w:rsidR="00285845" w:rsidRDefault="00432E8A"/>
    <w:sectPr w:rsidR="0028584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27" w:rsidRDefault="00432E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35A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432E8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432E8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432E8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35A27" w:rsidRDefault="00432E8A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35A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432E8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432E8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C35A27" w:rsidRDefault="00432E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35A27" w:rsidRDefault="00432E8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8A"/>
    <w:rsid w:val="00432E8A"/>
    <w:rsid w:val="004F5D51"/>
    <w:rsid w:val="006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2F004-E5B0-4138-A90D-D3520754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2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E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LAW404&amp;n=87233&amp;date=14.07.2022&amp;dst=10420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2022-07-14T06:55:00Z</dcterms:created>
  <dcterms:modified xsi:type="dcterms:W3CDTF">2022-07-14T06:55:00Z</dcterms:modified>
</cp:coreProperties>
</file>