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46A" w:rsidRDefault="00FA446A" w:rsidP="00FA446A">
      <w:pPr>
        <w:pStyle w:val="ConsPlusNormal"/>
        <w:jc w:val="right"/>
        <w:outlineLvl w:val="0"/>
      </w:pPr>
      <w:r>
        <w:t>Приложение 16</w:t>
      </w:r>
    </w:p>
    <w:p w:rsidR="00FA446A" w:rsidRDefault="00FA446A" w:rsidP="00FA446A">
      <w:pPr>
        <w:pStyle w:val="ConsPlusNormal"/>
        <w:jc w:val="right"/>
      </w:pPr>
      <w:r>
        <w:t>к закону Белгородской области</w:t>
      </w:r>
    </w:p>
    <w:p w:rsidR="00FA446A" w:rsidRDefault="00FA446A" w:rsidP="00FA446A">
      <w:pPr>
        <w:pStyle w:val="ConsPlusNormal"/>
        <w:jc w:val="right"/>
      </w:pPr>
      <w:r>
        <w:t>"Об областном бюджете на 2022 год и</w:t>
      </w:r>
    </w:p>
    <w:p w:rsidR="00FA446A" w:rsidRDefault="00FA446A" w:rsidP="00FA446A">
      <w:pPr>
        <w:pStyle w:val="ConsPlusNormal"/>
        <w:jc w:val="right"/>
      </w:pPr>
      <w:r>
        <w:t>на плановый период 2023 и 2024 годов"</w:t>
      </w:r>
    </w:p>
    <w:p w:rsidR="00FA446A" w:rsidRDefault="00FA446A" w:rsidP="00FA446A">
      <w:pPr>
        <w:pStyle w:val="ConsPlusNormal"/>
        <w:jc w:val="both"/>
      </w:pPr>
    </w:p>
    <w:p w:rsidR="00FA446A" w:rsidRDefault="00FA446A" w:rsidP="00FA446A">
      <w:pPr>
        <w:pStyle w:val="ConsPlusTitle"/>
        <w:jc w:val="center"/>
      </w:pPr>
      <w:bookmarkStart w:id="0" w:name="Par62686"/>
      <w:bookmarkEnd w:id="0"/>
      <w:r>
        <w:t>ПЕРЕЧЕНЬ</w:t>
      </w:r>
    </w:p>
    <w:p w:rsidR="00FA446A" w:rsidRDefault="00FA446A" w:rsidP="00FA446A">
      <w:pPr>
        <w:pStyle w:val="ConsPlusTitle"/>
        <w:jc w:val="center"/>
      </w:pPr>
      <w:r>
        <w:t>СУБСИДИЙ БЮДЖЕТАМ МУНИЦИПАЛЬНЫХ ОБРАЗОВАНИЙ, ПРЕДОСТАВЛЯЕМЫХ</w:t>
      </w:r>
    </w:p>
    <w:p w:rsidR="00FA446A" w:rsidRDefault="00FA446A" w:rsidP="00FA446A">
      <w:pPr>
        <w:pStyle w:val="ConsPlusTitle"/>
        <w:jc w:val="center"/>
      </w:pPr>
      <w:r>
        <w:t>ИЗ ОБЛАСТНОГО БЮДЖЕТА В ЦЕЛЯХ СОФИНАНСИРОВАНИЯ ВЫПОЛНЕНИЯ</w:t>
      </w:r>
    </w:p>
    <w:p w:rsidR="00FA446A" w:rsidRDefault="00FA446A" w:rsidP="00FA446A">
      <w:pPr>
        <w:pStyle w:val="ConsPlusTitle"/>
        <w:jc w:val="center"/>
      </w:pPr>
      <w:r>
        <w:t>ПОЛНОМОЧИЙ ОРГАНОВ МЕСТНОГО САМОУПРАВЛЕНИЯ НА 2022 ГОД</w:t>
      </w:r>
    </w:p>
    <w:p w:rsidR="00FA446A" w:rsidRDefault="00FA446A" w:rsidP="00FA446A">
      <w:pPr>
        <w:pStyle w:val="ConsPlusTitle"/>
        <w:jc w:val="center"/>
      </w:pPr>
      <w:r>
        <w:t>И НА ПЛАНОВЫЙ ПЕРИОД 2023 И 2024 ГОДОВ</w:t>
      </w:r>
    </w:p>
    <w:p w:rsidR="00FA446A" w:rsidRDefault="00FA446A" w:rsidP="00FA446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A4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446A" w:rsidRDefault="00FA446A" w:rsidP="00C016A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A446A" w:rsidRDefault="00FA446A" w:rsidP="00C016A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24.03.2022 N 162)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46A" w:rsidRDefault="00FA446A" w:rsidP="00C016A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A446A" w:rsidRDefault="00FA446A" w:rsidP="00FA446A">
      <w:pPr>
        <w:pStyle w:val="ConsPlusNormal"/>
        <w:jc w:val="both"/>
      </w:pPr>
    </w:p>
    <w:p w:rsidR="00FA446A" w:rsidRDefault="00FA446A" w:rsidP="00FA446A">
      <w:pPr>
        <w:pStyle w:val="ConsPlusNormal"/>
        <w:jc w:val="right"/>
      </w:pPr>
      <w:r>
        <w:t>(тыс. рублей)</w:t>
      </w:r>
    </w:p>
    <w:p w:rsidR="00FA446A" w:rsidRDefault="00FA446A" w:rsidP="00FA446A">
      <w:pPr>
        <w:pStyle w:val="ConsPlusNormal"/>
        <w:sectPr w:rsidR="00FA446A">
          <w:headerReference w:type="default" r:id="rId5"/>
          <w:footerReference w:type="default" r:id="rId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701"/>
        <w:gridCol w:w="397"/>
        <w:gridCol w:w="510"/>
        <w:gridCol w:w="680"/>
        <w:gridCol w:w="1384"/>
        <w:gridCol w:w="1264"/>
        <w:gridCol w:w="1264"/>
      </w:tblGrid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6A" w:rsidRDefault="00FA446A" w:rsidP="00C016A2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6A" w:rsidRDefault="00FA446A" w:rsidP="00C016A2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6A" w:rsidRDefault="00FA446A" w:rsidP="00C016A2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6A" w:rsidRDefault="00FA446A" w:rsidP="00C016A2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6A" w:rsidRDefault="00FA446A" w:rsidP="00C016A2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6A" w:rsidRDefault="00FA446A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6A" w:rsidRDefault="00FA446A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6A" w:rsidRDefault="00FA446A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6A" w:rsidRDefault="00FA446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6A" w:rsidRDefault="00FA446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6A" w:rsidRDefault="00FA446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6A" w:rsidRDefault="00FA446A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6A" w:rsidRDefault="00FA446A" w:rsidP="00C016A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6A" w:rsidRDefault="00FA446A" w:rsidP="00C016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6A" w:rsidRDefault="00FA446A" w:rsidP="00C016A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6A" w:rsidRDefault="00FA446A" w:rsidP="00C016A2">
            <w:pPr>
              <w:pStyle w:val="ConsPlusNormal"/>
              <w:jc w:val="center"/>
            </w:pPr>
            <w:r>
              <w:t>8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15 280 432,5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9 092 909,3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7 015 894,3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center"/>
            </w:pPr>
            <w:r>
              <w:t>Государственная программа Белгородской области "Обеспечение безопасности жизнедеятельности населения и территорий Белгородской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133 910,0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124 955,0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01 4 03 72120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10 455,0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49 417,0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01 5 01 72120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123 455,0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75 538,0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center"/>
            </w:pPr>
            <w:r>
              <w:t>Государственная программа Белгородской области "Развитие образования Белгородской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1 583 883,9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1 283 648,1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1 096 784,4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 xml:space="preserve">Субсидии на поддержку альтернативных форм предоставления дошкольного </w:t>
            </w:r>
            <w:r>
              <w:lastRenderedPageBreak/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lastRenderedPageBreak/>
              <w:t>02 1 02 73010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61 890,0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61 890,0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61 890,0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02 1 04 71120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186 721,0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131 045,0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104 634,0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02 1 04 72120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442 640,2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606 955,0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457 827,0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реализацию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02 1 04 73080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262 812,0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 xml:space="preserve">Субсидии на реализацию мероприятий по оснащению пищеблоков муниципальных общеобразовательных </w:t>
            </w:r>
            <w:r>
              <w:lastRenderedPageBreak/>
              <w:t>организаций технологическим оборудованием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lastRenderedPageBreak/>
              <w:t>02 2 03 73100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116 552,0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реализацию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02 2 06 73080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1 626,0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 2 01 R3040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470 357,1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448 307,1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460 296,0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 xml:space="preserve">Благоустройство зданий государственных и муниципальных общеобразовательных организаций в целях соблюдения требований к воздушно-тепловому </w:t>
            </w:r>
            <w:r>
              <w:lastRenderedPageBreak/>
              <w:t>режиму, водоснабжению и канализации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lastRenderedPageBreak/>
              <w:t>02 2 13 R2550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9 211,3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02 2 13 72120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5 740,9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 2 Е2 50970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7 792,7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7 645,0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8 637,4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поддержку социально ориентированным некоммерческим организациям, осуществляющим образовательную деятельность по общеобразовательным (общеразвивающим) программам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02 3 01 73070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3 500,0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 xml:space="preserve">Субсидии на софинансирование капитального ремонта </w:t>
            </w:r>
            <w:r>
              <w:lastRenderedPageBreak/>
              <w:t>объектов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lastRenderedPageBreak/>
              <w:t>02 3 03 72120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14 374,1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24 306,0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реализацию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 5 Е1 74800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666,6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center"/>
            </w:pPr>
            <w:r>
              <w:t>Государственная программа Белгородской области "Развитие здравоохранения Белгородской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248 011,5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реализацию мероприятий по обеспечению жильем медицинских работников государственных учреждений здравоохранения Белгородской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03 8 05 73790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248 011,5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center"/>
            </w:pPr>
            <w:r>
              <w:t>Государственная программа Белгородской области "Социальная поддержка граждан Белгородской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94 775,3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10 407,0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53 047,0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lastRenderedPageBreak/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04 2 02 72120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66 147,9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04 5 01 70270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2 093,0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04 5 01 70270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26 534,4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04 8 02 72120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10 407,0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53 047,0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center"/>
            </w:pPr>
            <w:r>
              <w:t xml:space="preserve">Государственная программа Белгородской области </w:t>
            </w:r>
            <w:r>
              <w:lastRenderedPageBreak/>
              <w:t>"Развитие культуры и искусства Белгородской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lastRenderedPageBreak/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545 049,0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661 538,2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654 957,3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 1 02 R5192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6 772,1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6 772,1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6 772,1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05 1 06 71120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48 307,0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05 1 06 72120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5 665,4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69 423,0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 xml:space="preserve">Субсидии на разработку </w:t>
            </w:r>
            <w:r>
              <w:lastRenderedPageBreak/>
              <w:t>проектно-сметной документации для создания экспозиций в муниципальных музеях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lastRenderedPageBreak/>
              <w:t>05 2 04 75550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26 290,0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Реконструкция и капитальный ремонт муниципальных музеев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 2 А1 55970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55 466,8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235 451,5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05 3 04 71120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9 859,0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6 091,4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05 3 04 72120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214 180,5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305 310,2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66 769,0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 3 04 R4670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25 522,8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 xml:space="preserve">Развитие сети учреждений </w:t>
            </w:r>
            <w:r>
              <w:lastRenderedPageBreak/>
              <w:t>культурно-досугового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lastRenderedPageBreak/>
              <w:t>05 3 А1 55130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35 147,6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70 349,5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141 837,3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сохранение объектов культурного наследия (памятники истории культуры)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05 4 04 72220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56 435,7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23 596,9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 4 05 R2990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6 069,0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9 464,6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5 278,6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05 5 04 72120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47 380,0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 5 05 R4660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3 763,0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3 772,0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4 068,8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Субсидия на укрепление материально-технической базы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05 6 09 75560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32 684,0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lastRenderedPageBreak/>
              <w:t>Организация и проведение ежегодного конкурса любительских творческих коллективов на получение гранта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 6 А2 А0003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Государственная поддержка отрасли культуры (на государственную поддержку лучших сельских учреждений культуры)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 6 A2 55194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2 237,2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Государственная поддержка отрасли культуры (на государственную поддержку лучших работников сельских учреждений культуры)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 6 A2 55195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1 052,8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Государственная поддержка отрасли культуры (модернизация детских школ искусств)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 8 А1 55198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33 041,9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107 524,1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188 688,6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center"/>
            </w:pPr>
            <w:r>
              <w:t>Государственная программа Белгородской области "Развитие физической культуры и спорта Белгородской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240 025,3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369 453,1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30 811,0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 xml:space="preserve">Субсидии на </w:t>
            </w:r>
            <w:r>
              <w:lastRenderedPageBreak/>
              <w:t>софинансирование капитальных вложений (строительства, реконструкции)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lastRenderedPageBreak/>
              <w:t>06 1 03 71120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41 723,8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06 1 03 72120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62 996,3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222 753,0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30 811,0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Софинансирование закупки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06 1 04 R7530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26 315,8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06 1 Р5 51390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49 110,0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 xml:space="preserve">Создание и модернизация объектов спортивной инфраструктуры региональной собственности для занятий физической культурой и спортом за счет средств резервного фонда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lastRenderedPageBreak/>
              <w:t>06 1 Р5 5139F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30 212,1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06 1 Р5 52280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7 363,0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7 354,0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06 2 03 72120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7 368,3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139 346,1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06 2 Р5 50810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7 873,9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06 2 P5 52290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7 062,1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center"/>
            </w:pPr>
            <w:r>
              <w:t xml:space="preserve">Государственная программа Белгородской области "Обеспечение населения Белгородской области информацией о </w:t>
            </w:r>
            <w:r>
              <w:lastRenderedPageBreak/>
              <w:t>приоритетных направлениях региональной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lastRenderedPageBreak/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20 000,0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реализацию проектов, реализуемых общественным самоуправлением в муниципальных образованиях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07 5 01 71420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20 000,0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center"/>
            </w:pPr>
            <w:r>
              <w:t>Государственная программа Белгородской области "Развитие экономического потенциала и формирование благоприятного предпринимательского климата в Белгородской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140 558,6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151 844,8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170 356,7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08 08 01 R5110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50 558,6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61 844,8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80 356,7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08 8 02 70470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90 000,0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90 000,0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90 000,0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center"/>
            </w:pPr>
            <w:r>
              <w:t xml:space="preserve">Государственная программа Белгородской области </w:t>
            </w:r>
            <w:r>
              <w:lastRenderedPageBreak/>
              <w:t>"Обеспечение доступным и комфортным жильем и коммунальными услугами жителей Белгородской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lastRenderedPageBreak/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1 668 291,1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1 566 714,2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1 261 997,5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09 1 06 R4970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489 452,4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418 098,1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301 159,0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09 1 14 71390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44 175,3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реализацию мероприятия по обеспечению жильем семей, имеющих детей-инвалидов, нуждающихся в улучшении жилищных условий на территории Белгородской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09 1 22 73900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330 750,5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329 623,8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329 338,5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09 1 F3 67483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45 151,2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lastRenderedPageBreak/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09 1 F3 67484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19 581,2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организацию наружного освещения населенных пунктов Белгородской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09 2 02 71340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251 388,0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261 442,0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271 897,0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Реализация мероприятий по созданию условий для повышения благоустройства городских и сельских территорий Белгородской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09 2 12 71320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100 628,1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капитальное строительство и модернизацию объектов муниципальной собственности Белгородской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09 4 01 70530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135 368,4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557 550,3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359 603,0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реформирования жилищно-</w:t>
            </w:r>
            <w:r>
              <w:lastRenderedPageBreak/>
              <w:t>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lastRenderedPageBreak/>
              <w:t>09 4 03 09505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251 796,0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center"/>
            </w:pPr>
            <w:r>
              <w:t>Государственная программа Белгородской области "Совершенствование и развитие транспортной системы и дорожной сети Белгородской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3 119 192,7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207 806,6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26 103,0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строительство (реконструкцию) автомобильных дорог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10 1 05 72130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828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467 902,0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10 1 05 72140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828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2 328 455,0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10 1 R1 53940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828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296 732,7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181 703,6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 xml:space="preserve">Субсидии на компенсацию потерь в доходах перевозчикам, предоставляющим льготный </w:t>
            </w:r>
            <w:r>
              <w:lastRenderedPageBreak/>
              <w:t>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lastRenderedPageBreak/>
              <w:t>10 2 01 73830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14 803,0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14 803,0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14 803,0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возмещение недополученных доходов на пригородных автобусных маршрутах в целях предоставления льготного проезда к дачным и садово-огородным участкам в выходные и праздничные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10 2 01 73860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11 300,0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11 300,0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11 300,0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center"/>
            </w:pPr>
            <w:r>
              <w:t>Государственная программа Белгородской области "Развитие сельского хозяйства и рыбоводства в Белгородской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568 867,4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11 М 01 R5760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144 521,5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11 М 01 R5760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12 987,9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11 М 01 R5760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156 309,1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11 М 01 R5760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133 104,7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11 М 01 R5760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121 944,2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center"/>
            </w:pPr>
            <w:r>
              <w:t>Государственная программа Белгородской области "Развитие водного и лесного хозяйства Белгородской области, 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869 572,9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21 682,4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3 600,0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Реализация мероприятий в области использования и охраны водных объектов (капитальный ремонт гидротехнических сооружений)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12 2 02 R0650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55 736,2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18 082,4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 xml:space="preserve">Субсидии на разработку проектно-сметной документации на </w:t>
            </w:r>
            <w:r>
              <w:lastRenderedPageBreak/>
              <w:t>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lastRenderedPageBreak/>
              <w:t>12 3 03 73760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852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1 288,0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3 600,0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3 600,0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Создание эффективных механизмов управления в области обращения с твердыми коммунальными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12 7 01 71430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302 864,9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разработку проектно-сметной документации на рекультивацию объектов накопленного вреда окружающей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12 7 03 71410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43 990,1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12 7 G1 52420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460 691,5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 xml:space="preserve">Государственная поддержка закупки контейнеров для раздельного накопления </w:t>
            </w:r>
            <w:r>
              <w:lastRenderedPageBreak/>
              <w:t>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lastRenderedPageBreak/>
              <w:t>12 7 G2 52690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5 002,2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center"/>
            </w:pPr>
            <w:r>
              <w:t>Государственная программа Белгородской области "Формирование современной городской среды на территории Белгородской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855 151,8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416 648,3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462 942,8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16 1 F2 55550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416 648,4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416 648,3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462 942,8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Реализация мероприятий по благоустройству мест массового отдыха населения (городских парков),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16 1 F2 F0001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438 503,4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center"/>
            </w:pPr>
            <w:r>
              <w:t xml:space="preserve">Государственная программа Белгородской области "Создание новых мест в общеобразовательных </w:t>
            </w:r>
            <w:r>
              <w:lastRenderedPageBreak/>
              <w:t>организациях Белгородской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2 897 051,5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1 749 256,6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610 339,6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софинансирование капитальных вложений (строительства, реконструкции и приобретения объектов недвижимого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17 1 01 71120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191 067,0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170 416,0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17 1 02 72120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1 316 942,2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827 075,1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439 923,6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реализацию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17 1 02 73080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696 199,0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222 729,8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 xml:space="preserve">Субсидия на реализацию мероприятий по оснащению отремонтированных зданий общеобразовательных организаций средствами </w:t>
            </w:r>
            <w:r>
              <w:lastRenderedPageBreak/>
              <w:t>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lastRenderedPageBreak/>
              <w:t>17 1 04 73090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94 107,1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23 695,4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17 1 04 R7501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660 373,3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435 135,1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реализацию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17 1 04 R7502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129 429,9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49 554,2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center"/>
            </w:pPr>
            <w:r>
              <w:t>Реализация функций органов власти Белгородской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99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2 400 001,5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2 500 000,0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2 500 000,0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реализацию инициативных проектов и наказов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99 9 00 70200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678 701,6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1 000 000,0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1 000 000,0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t>Субсидии на реализацию проекта "Решаем вместе" в рамках инициативного бюджетирования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99 9 00 70140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1 500 000,0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1 500 000,0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1 500 000,0</w:t>
            </w:r>
          </w:p>
        </w:tc>
      </w:tr>
      <w:tr w:rsidR="00FA446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both"/>
            </w:pPr>
            <w:r>
              <w:lastRenderedPageBreak/>
              <w:t>Субсидии на реализацию наказов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99 9 00 70600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  <w:r>
              <w:t>830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  <w:r>
              <w:t>221 299,9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6A" w:rsidRDefault="00FA446A" w:rsidP="00C016A2">
            <w:pPr>
              <w:pStyle w:val="ConsPlusNormal"/>
              <w:jc w:val="right"/>
            </w:pPr>
          </w:p>
        </w:tc>
      </w:tr>
    </w:tbl>
    <w:p w:rsidR="00FA446A" w:rsidRDefault="00FA446A" w:rsidP="00FA446A">
      <w:pPr>
        <w:pStyle w:val="ConsPlusNormal"/>
        <w:sectPr w:rsidR="00FA446A">
          <w:headerReference w:type="default" r:id="rId7"/>
          <w:footerReference w:type="default" r:id="rId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285845" w:rsidRDefault="00FA446A">
      <w:bookmarkStart w:id="1" w:name="_GoBack"/>
      <w:bookmarkEnd w:id="1"/>
    </w:p>
    <w:sectPr w:rsidR="00285845" w:rsidSect="00FA44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A446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446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446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446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A446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A446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446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446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446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A446A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446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24.03.2022)</w:t>
          </w:r>
          <w:r>
            <w:rPr>
              <w:rFonts w:ascii="Tahoma" w:hAnsi="Tahoma" w:cs="Tahoma"/>
              <w:sz w:val="16"/>
              <w:szCs w:val="16"/>
            </w:rPr>
            <w:br/>
            <w:t>"Об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446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01.04.2022</w:t>
          </w:r>
        </w:p>
      </w:tc>
    </w:tr>
  </w:tbl>
  <w:p w:rsidR="00000000" w:rsidRDefault="00FA446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A446A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446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24.03.2022)</w:t>
          </w:r>
          <w:r>
            <w:rPr>
              <w:rFonts w:ascii="Tahoma" w:hAnsi="Tahoma" w:cs="Tahoma"/>
              <w:sz w:val="16"/>
              <w:szCs w:val="16"/>
            </w:rPr>
            <w:br/>
            <w:t>"Об областном бюджете на 2022 год и на плановый пери...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446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01.04.2022</w:t>
          </w:r>
        </w:p>
      </w:tc>
    </w:tr>
  </w:tbl>
  <w:p w:rsidR="00000000" w:rsidRDefault="00FA446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A446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6A"/>
    <w:rsid w:val="004F5D51"/>
    <w:rsid w:val="006C1573"/>
    <w:rsid w:val="00FA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0BC8A-5A07-4D81-9E1B-8F3D9726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4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4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A44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404&amp;n=85285&amp;date=01.04.2022&amp;dst=103915&amp;field=134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2022-04-01T14:47:00Z</dcterms:created>
  <dcterms:modified xsi:type="dcterms:W3CDTF">2022-04-01T14:47:00Z</dcterms:modified>
</cp:coreProperties>
</file>