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91" w:rsidRDefault="008E6E91" w:rsidP="008E6E91">
      <w:pPr>
        <w:pStyle w:val="ConsPlusNormal"/>
        <w:jc w:val="right"/>
        <w:outlineLvl w:val="0"/>
      </w:pPr>
      <w:r>
        <w:t>Приложение 8</w:t>
      </w:r>
    </w:p>
    <w:p w:rsidR="008E6E91" w:rsidRDefault="008E6E91" w:rsidP="008E6E91">
      <w:pPr>
        <w:pStyle w:val="ConsPlusNormal"/>
        <w:jc w:val="right"/>
      </w:pPr>
      <w:r>
        <w:t>к закону Белгородской области</w:t>
      </w:r>
    </w:p>
    <w:p w:rsidR="008E6E91" w:rsidRDefault="008E6E91" w:rsidP="008E6E91">
      <w:pPr>
        <w:pStyle w:val="ConsPlusNormal"/>
        <w:jc w:val="right"/>
      </w:pPr>
      <w:r>
        <w:t>"Об областном бюджете на 2022 год и</w:t>
      </w:r>
    </w:p>
    <w:p w:rsidR="008E6E91" w:rsidRDefault="008E6E91" w:rsidP="008E6E91">
      <w:pPr>
        <w:pStyle w:val="ConsPlusNormal"/>
        <w:jc w:val="right"/>
      </w:pPr>
      <w:r>
        <w:t>на плановый период 2023 и 2024 годов"</w:t>
      </w:r>
    </w:p>
    <w:p w:rsidR="008E6E91" w:rsidRDefault="008E6E91" w:rsidP="008E6E91">
      <w:pPr>
        <w:pStyle w:val="ConsPlusNormal"/>
        <w:jc w:val="both"/>
      </w:pPr>
    </w:p>
    <w:p w:rsidR="008E6E91" w:rsidRDefault="008E6E91" w:rsidP="008E6E91">
      <w:pPr>
        <w:pStyle w:val="ConsPlusTitle"/>
        <w:jc w:val="center"/>
      </w:pPr>
      <w:bookmarkStart w:id="0" w:name="Par1236"/>
      <w:bookmarkEnd w:id="0"/>
      <w:r>
        <w:t>ПОСТУПЛЕНИЕ ДОХОДОВ В ОБЛАСТНОЙ БЮДЖЕТ НА 2022 ГОД</w:t>
      </w:r>
    </w:p>
    <w:p w:rsidR="008E6E91" w:rsidRDefault="008E6E91" w:rsidP="008E6E91">
      <w:pPr>
        <w:pStyle w:val="ConsPlusTitle"/>
        <w:jc w:val="center"/>
      </w:pPr>
      <w:r>
        <w:t>И НА ПЛАНОВЫЙ ПЕРИОД 2023 И 2024 ГОДОВ</w:t>
      </w:r>
    </w:p>
    <w:p w:rsidR="008E6E91" w:rsidRDefault="008E6E91" w:rsidP="008E6E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E6E91" w:rsidTr="00C016A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E91" w:rsidRDefault="008E6E91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E91" w:rsidRDefault="008E6E91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E91" w:rsidRDefault="008E6E91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E6E91" w:rsidRDefault="008E6E91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E91" w:rsidRDefault="008E6E91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E6E91" w:rsidRDefault="008E6E91" w:rsidP="008E6E91">
      <w:pPr>
        <w:pStyle w:val="ConsPlusNormal"/>
        <w:jc w:val="both"/>
      </w:pPr>
    </w:p>
    <w:p w:rsidR="008E6E91" w:rsidRDefault="008E6E91" w:rsidP="008E6E91">
      <w:pPr>
        <w:pStyle w:val="ConsPlusNormal"/>
        <w:jc w:val="right"/>
      </w:pPr>
      <w:r>
        <w:t>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19"/>
        <w:gridCol w:w="1504"/>
        <w:gridCol w:w="1504"/>
        <w:gridCol w:w="1644"/>
      </w:tblGrid>
      <w:tr w:rsidR="00123F5E" w:rsidTr="00C016A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Сумма</w:t>
            </w:r>
          </w:p>
        </w:tc>
      </w:tr>
      <w:tr w:rsidR="00123F5E" w:rsidTr="00C016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2024 год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5E" w:rsidRDefault="00123F5E" w:rsidP="00C016A2">
            <w:pPr>
              <w:pStyle w:val="ConsPlusNormal"/>
              <w:jc w:val="center"/>
            </w:pPr>
            <w:r>
              <w:t>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119 064 040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113 709 964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114 228 369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89 629 750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84 412 553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84 434 086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68 353 196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61 463 154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59 746 734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дох</w:t>
            </w:r>
            <w:bookmarkStart w:id="1" w:name="_GoBack"/>
            <w:bookmarkEnd w:id="1"/>
            <w:r>
              <w:t>оды физических 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21 276 554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22 949 399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24 687 352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1 03 00000 00 0000 000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9 403 535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8 918 577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9 023 043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9 403 535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8 918 577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9 023 043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4 470 336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4 649 149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4 835 115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1 05 01000 00 0000 110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4 417 084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4 593 767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4 777 518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1 05 06000 01 0000 110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профессиональный доход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53 252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55 382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57 597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10 645 942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10 739 965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10 834 879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8 576 723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8 662 490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8 749 115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2 064 069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2 072 325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2 080 614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5 150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5 150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5 150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1 07 00000 00 0000 000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1 933 719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2 000 497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2 072 842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Налог на добычу полезных ископаемых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1 933 249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2 000 008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2 072 334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508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213 460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218 122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225 433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1 955 321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1 965 060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1 966 839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1 11 01000 00 0000 120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Доходы в виде прибыли, приходящейся на долю в уставных (складочных) капиталах хозяйственных товариществ и обществ, или дивидендов по акциям, </w:t>
            </w:r>
            <w: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14 347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14 280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14 126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1 934 535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1 943 984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1 946 169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1 11 05020 00 0000 120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1 923 775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1 932 794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1 934 532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1 11 05030 00 0000 120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>
              <w:lastRenderedPageBreak/>
              <w:t>имущества бюджетных и автономных учреждений)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1 600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1 664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1 730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1 11 05070 00 0000 120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9 160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9 526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9 907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1 11 07000 00 0000 120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1 11 08000 00 0000 120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6 027,0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6 268,0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6 519,0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1 11 09000 00 0000 120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25,0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1 12 00000 00 0000 000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2 363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2 437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2 514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1 12 02000 00 0000 120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Платежи при пользовании недрами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1 681,0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1 748,0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1 818,0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1 12 04000 00 0000 120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696,0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39 191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39 599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40 023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1 13 01000 00 0000 130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оказания платных услуг (работ)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39 191,0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39 599,0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40 023,0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35 311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1 14 02000 00 0000 000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35 311,0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361,0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3 130,0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3 135,0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3 140,0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731 982,0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760 509,0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790 225,0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21 410 686,0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17 968 419,2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18 517 100,7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Безвозмездные поступления от </w:t>
            </w:r>
            <w: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20 372 670,6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17 968 419,2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18 517 100,7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11 864 508,1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11 137 811,6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12 871 441,2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850 345,1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537 031,5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94 743,6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8 503,6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3 581,2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3 581,2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3 581,2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42 359,1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13 742,8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подготовку управленческих </w:t>
            </w:r>
            <w:r>
              <w:lastRenderedPageBreak/>
              <w:t>кадров для организаций народного хозяйства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398,8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398,8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5 984,1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5 984,1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6 953,5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15 934,3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15 934,3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15 934,3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620 526,8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689 366,5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728 019,4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r>
              <w:lastRenderedPageBreak/>
              <w:t>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684,0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798,0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912,0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7 480,8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7 339,1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8 291,7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84 831,9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59 492,6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65 505,1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2 02 25117 02 0000 150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</w:t>
            </w:r>
            <w:r>
              <w:lastRenderedPageBreak/>
              <w:t>информационным системам, а также к сети "Интернет"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89 544,9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399 771,3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50 160,0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50 160,0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50 160,0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2 02 25163 02 0000 150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70 109,2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70 109,2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76 287,4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67 769,8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67 759,4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241 920,0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2 02 25173 02 0000 150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20 502,8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20 264,5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2 02 25190 02 0000 150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59 496,9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2 02 25192 02 0000 150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183 015,0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43 375,5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43 375,5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43 375,5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12 668,1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12 668,1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12 668,1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86 725,4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150 245,1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118 001,5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2 02 25219 02 0000 150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на создание </w:t>
            </w:r>
            <w:r>
              <w:lastRenderedPageBreak/>
              <w:t>центров цифрового образования детей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16 745,8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60 483,9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7 068,4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7 057,9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6 779,6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7 241,9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8 447,3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512 221,4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534 250,0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353 274,1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2 02 25251 00 0000 150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41 248,3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2 02 25253 02 0000 150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8 292,5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10 661,8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2 02 25256 02 0000 150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5 320,0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10 640,0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9 880,0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2 02 25259 02 0000 150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государственную поддержку стимулирования увеличения производства масличных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13 106,9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19 685,6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18 831,0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2 02 25261 02 0000 150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56 279,9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2 02 25276 02 0000 150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r>
              <w:lastRenderedPageBreak/>
              <w:t>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38 000,0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38 000,0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38 000,0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2 02 25289 02 0000 150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23 994,1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2 02 25291 02 0000 150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6 235,2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6 235,2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2 02 25299 02 0000 150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4 612,0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7 192,6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4 011,4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2 02 25302 02 0000 150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осуществление выплат на детей в возрасте от трех до семи лет включительно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1 776 078,5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1 864 046,1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2 023 447,2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2 02 25304 02 0000 150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519 713,1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499 635,0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513 666,7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2 02 25305 02 0000 150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379 798,6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68 582,0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57 248,0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2 02 25341 02 0000 150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18 600,0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29 336,0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2 02 25342 02 0000 150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19 045,1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2 02 25353 02 0000 150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67 181,8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2 02 25358 02 0000 150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возмещение производителям зерновых культур части затрат на производство и реализацию </w:t>
            </w:r>
            <w:r>
              <w:lastRenderedPageBreak/>
              <w:t>зерновых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261 454,6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2 02 25359 02 0000 150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59 721,1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65 643,9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76 210,9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2 02 25365 02 0000 150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909 136,4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909 136,4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909 136,4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2 02 25372 02 0000 150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196 568,5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194 272,1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2 02 25394 02 0000 150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564 063,0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1 150 530,8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1 683 092,9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софинансирование расходов, возникающих при оказании гражданам Российской </w:t>
            </w:r>
            <w:r>
              <w:lastRenderedPageBreak/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171 140,5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171 140,5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171 140,5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2 02 25404 02 0000 150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315 191,3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301 414,4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307 702,2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2 02 25418 02 0000 150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106 231,2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2 02 25436 02 0000 150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400 000,0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компенсацию отдельным категориям граждан оплаты </w:t>
            </w:r>
            <w: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10 304,6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10 386,1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10 268,0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2 859,8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2 866,6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3 092,2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22 630,2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22 630,2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22 630,2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2 02 25480 02 0000 150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139 525,0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163 542,0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206 489,0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34 900,8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35 768,7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35 858,4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2 02 25502 02 0000 150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</w:t>
            </w:r>
            <w:r>
              <w:lastRenderedPageBreak/>
              <w:t>агропромышленного комплекса и развитие малых форм хозяйствования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512 289,6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490 785,2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484 434,4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2 02 25508 02 0000 150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848 507,4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808 611,6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797 702,4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2 02 25511 02 0000 150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36 235,7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44 060,8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62 230,7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2 02 25513 02 0000 150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46 712,0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53 465,5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107 796,3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2 02 25514 02 0000 150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19 810,5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1 442,7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1 455,5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2 691,1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33 969,2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141 955,2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152 260,7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2 02 25520 02 0000 150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329 151,7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314 296,6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491 752,7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157 297,7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170 018,8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151 073,5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23 798,1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34 022,0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41 124,7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399 982,0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399 982,0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444 424,4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2 02 25576 02 0000 150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557 124,9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15 390,1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14 621,3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2 02 25586 02 0000 150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</w:t>
            </w:r>
            <w:r>
              <w:lastRenderedPageBreak/>
              <w:t>находящихся на диспансерном наблюдении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134 009,6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134 009,6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134 009,6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2 02 25589 02 0000 150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48 016,4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9 900,0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2 02 25590 02 0000 150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11 300,0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2 02 25597 02 0000 150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38 826,7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164 816,0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2 02 25598 02 0000 150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t>культуртехнических</w:t>
            </w:r>
            <w:proofErr w:type="spellEnd"/>
            <w:r>
              <w:t xml:space="preserve">,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и фитомелиоративных мероприятий, а также мероприятий в области </w:t>
            </w:r>
            <w:r>
              <w:lastRenderedPageBreak/>
              <w:t>известкования кислых почв на пашне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42 704,8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29 840,0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30 454,0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2 02 25599 02 0000 150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330,2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2 02 25750 02 0000 150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659 951,2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427 329,9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2 02 25753 02 0000 150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80 000,0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2 02 27121 02 0000 150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69 838,2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232 358,0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2 02 27139 02 0000 150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Субсидии бюджетам субъектов Российской Федерации на софинансирование капитальных вложений в объекты </w:t>
            </w:r>
            <w:r>
              <w:lastRenderedPageBreak/>
              <w:t>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103 692,2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4 432 206,0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4 554 259,0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4 698 875,5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2 02 35090 02 0000 150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20 500,0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26 000,0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28 399,6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29 323,1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30 323,8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3 172,3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117,4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</w:t>
            </w: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5 292,0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5 668,0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5 653,1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111 946,2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78 955,7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81 649,2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6 518,8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5 268,5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5 980,6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18 045,3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16 116,6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15 999,5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39 922,7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37 057,8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40 962,0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174 937,8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181 930,5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189 210,0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19,5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1 814 104,8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1 813 862,6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1 813 862,6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реализацию полномочий Российской Федерации по </w:t>
            </w:r>
            <w:r>
              <w:lastRenderedPageBreak/>
              <w:t xml:space="preserve">осуществлению социальных выплат безработным гражданам в соответствии с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461 625,2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461 625,2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461 625,2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2 02 35345 02 0000 150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15 962,8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15 962,8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15 962,8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4 539,3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4 382,0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4 373,5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319,1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319,1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319,1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1 384,0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4 345,7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Субвенции бюджетам субъектов Российской Федерации на оказание отдельным категориям граждан социальной услуги по </w:t>
            </w:r>
            <w:r>
              <w:lastRenderedPageBreak/>
              <w:t>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403 637,3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417 746,0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432 419,0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2 02 35485 02 0000 150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3 445,0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1 235 967,5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1 363 925,4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1 466 363,5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97 852,2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100 081,3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103 689,0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4 075 956,5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2 276 348,6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946 784,0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2 02 45109 02 0000 150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медико-социальных услуг лицам в возрасте 65 лет и </w:t>
            </w:r>
            <w:r>
              <w:lastRenderedPageBreak/>
              <w:t>старше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12 964,9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полномочий в области лекарственного обеспечения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141 953,1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141 953,1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141 953,1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235 218,8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61 166,5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150 795,6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81 898,1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2 02 45198 02 0000 150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</w:t>
            </w:r>
            <w:r>
              <w:lastRenderedPageBreak/>
              <w:t xml:space="preserve">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 трансплантации органов и (или) тканей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2 884,6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2 02 45289 02 0000 150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24 035,0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24 004,1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2 02 45303 02 0000 150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673 003,8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673 003,8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708 470,3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2 02 45354 02 0000 150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8 587,6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2 02 45358 02 0000 150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283 265,5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283 265,5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2 02 45363 02 0000 150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</w:t>
            </w:r>
            <w:r>
              <w:lastRenderedPageBreak/>
              <w:t>возможностями здоровья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88 640,2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92 780,5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95 671,0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2 02 45418 02 0000 150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92 948,0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106 231,2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2 02 45422 02 0000 150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22 577,1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</w:t>
            </w:r>
            <w:r>
              <w:lastRenderedPageBreak/>
      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200 000,0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2 02 45453 02 0000 150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3 800,0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2 02 45454 02 0000 150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265,8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265,8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295,3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lastRenderedPageBreak/>
              <w:t>2 02 45476 02 0000 150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Федерации,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394,3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394,3</w:t>
            </w: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2 02 45784 02 0000 150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Федерации,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1 308 501,1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308 501,1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111 034,9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2 03 00000 00 0000 000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1 038 015,4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2 03 02000 02 0000 150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1 038 015,4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 xml:space="preserve">Безвозмездные поступления в бюджеты субъектов Российской </w:t>
            </w:r>
            <w:r>
              <w:lastRenderedPageBreak/>
              <w:t>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lastRenderedPageBreak/>
              <w:t>794 130,2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2 03 02080 02 0000 150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243 885,2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</w:pPr>
          </w:p>
        </w:tc>
      </w:tr>
      <w:tr w:rsidR="00123F5E" w:rsidTr="00C016A2"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center"/>
            </w:pPr>
            <w:r>
              <w:t>ВСЕГО ДОХОДОВ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140 474 726,0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131 678 383,2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5E" w:rsidRDefault="00123F5E" w:rsidP="00C016A2">
            <w:pPr>
              <w:pStyle w:val="ConsPlusNormal"/>
              <w:jc w:val="right"/>
            </w:pPr>
            <w:r>
              <w:t>132 745 469,7</w:t>
            </w:r>
          </w:p>
        </w:tc>
      </w:tr>
    </w:tbl>
    <w:p w:rsidR="00285845" w:rsidRDefault="00123F5E"/>
    <w:sectPr w:rsidR="00285845" w:rsidSect="00123F5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1"/>
    <w:rsid w:val="00123F5E"/>
    <w:rsid w:val="004F5D51"/>
    <w:rsid w:val="006C1573"/>
    <w:rsid w:val="008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451E-3945-40C4-AEBC-9667195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6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5&amp;date=01.04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725&amp;date=01.04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5973&amp;date=01.04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2725&amp;date=01.04.2022" TargetMode="External"/><Relationship Id="rId10" Type="http://schemas.openxmlformats.org/officeDocument/2006/relationships/hyperlink" Target="https://login.consultant.ru/link/?req=doc&amp;base=LAW&amp;n=394333&amp;date=01.04.2022" TargetMode="External"/><Relationship Id="rId4" Type="http://schemas.openxmlformats.org/officeDocument/2006/relationships/hyperlink" Target="https://login.consultant.ru/link/?req=doc&amp;base=RLAW404&amp;n=85285&amp;date=01.04.2022&amp;dst=100472&amp;field=134" TargetMode="External"/><Relationship Id="rId9" Type="http://schemas.openxmlformats.org/officeDocument/2006/relationships/hyperlink" Target="https://login.consultant.ru/link/?req=doc&amp;base=LAW&amp;n=389104&amp;date=01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2</cp:revision>
  <dcterms:created xsi:type="dcterms:W3CDTF">2022-04-01T14:50:00Z</dcterms:created>
  <dcterms:modified xsi:type="dcterms:W3CDTF">2022-04-01T14:53:00Z</dcterms:modified>
</cp:coreProperties>
</file>