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403" w:h="12504" w:hRule="exact" w:wrap="none" w:vAnchor="page" w:hAnchor="page" w:x="1675" w:y="998"/>
        <w:widowControl w:val="0"/>
        <w:shd w:val="clear" w:color="auto" w:fill="auto"/>
        <w:bidi w:val="0"/>
        <w:spacing w:before="0" w:line="233" w:lineRule="auto"/>
        <w:ind w:left="6260" w:right="0" w:firstLine="0"/>
        <w:jc w:val="right"/>
      </w:pPr>
      <w:r>
        <w:rPr>
          <w:b/>
          <w:bCs/>
          <w:color w:val="000000"/>
          <w:spacing w:val="0"/>
          <w:w w:val="100"/>
          <w:position w:val="0"/>
        </w:rPr>
        <w:t>Вносится Губернатором Белгородской области</w:t>
      </w:r>
    </w:p>
    <w:p>
      <w:pPr>
        <w:pStyle w:val="Style2"/>
        <w:keepNext w:val="0"/>
        <w:keepLines w:val="0"/>
        <w:framePr w:w="9403" w:h="12504" w:hRule="exact" w:wrap="none" w:vAnchor="page" w:hAnchor="page" w:x="1675" w:y="998"/>
        <w:widowControl w:val="0"/>
        <w:shd w:val="clear" w:color="auto" w:fill="auto"/>
        <w:bidi w:val="0"/>
        <w:spacing w:before="0" w:after="1240" w:line="240" w:lineRule="auto"/>
        <w:ind w:left="0" w:right="0" w:firstLine="0"/>
        <w:jc w:val="right"/>
      </w:pPr>
      <w:r>
        <w:rPr>
          <w:b/>
          <w:bCs/>
          <w:color w:val="000000"/>
          <w:spacing w:val="0"/>
          <w:w w:val="100"/>
          <w:position w:val="0"/>
        </w:rPr>
        <w:t>Проект</w:t>
      </w:r>
    </w:p>
    <w:p>
      <w:pPr>
        <w:pStyle w:val="Style2"/>
        <w:keepNext w:val="0"/>
        <w:keepLines w:val="0"/>
        <w:framePr w:w="9403" w:h="12504" w:hRule="exact" w:wrap="none" w:vAnchor="page" w:hAnchor="page" w:x="1675" w:y="998"/>
        <w:widowControl w:val="0"/>
        <w:shd w:val="clear" w:color="auto" w:fill="auto"/>
        <w:bidi w:val="0"/>
        <w:spacing w:before="0" w:line="240" w:lineRule="auto"/>
        <w:ind w:left="0" w:right="0" w:firstLine="0"/>
        <w:jc w:val="center"/>
      </w:pPr>
      <w:r>
        <w:rPr>
          <w:b/>
          <w:bCs/>
          <w:color w:val="000000"/>
          <w:spacing w:val="0"/>
          <w:w w:val="100"/>
          <w:position w:val="0"/>
        </w:rPr>
        <w:t>ЗАКОН</w:t>
      </w:r>
    </w:p>
    <w:p>
      <w:pPr>
        <w:pStyle w:val="Style2"/>
        <w:keepNext w:val="0"/>
        <w:keepLines w:val="0"/>
        <w:framePr w:w="9403" w:h="12504" w:hRule="exact" w:wrap="none" w:vAnchor="page" w:hAnchor="page" w:x="1675" w:y="998"/>
        <w:widowControl w:val="0"/>
        <w:shd w:val="clear" w:color="auto" w:fill="auto"/>
        <w:bidi w:val="0"/>
        <w:spacing w:before="0" w:line="240" w:lineRule="auto"/>
        <w:ind w:left="0" w:right="0" w:firstLine="0"/>
        <w:jc w:val="center"/>
      </w:pPr>
      <w:r>
        <w:rPr>
          <w:b/>
          <w:bCs/>
          <w:color w:val="000000"/>
          <w:spacing w:val="0"/>
          <w:w w:val="100"/>
          <w:position w:val="0"/>
        </w:rPr>
        <w:t>БЕЛГОРОДСКОЙ ОБЛАСТИ</w:t>
      </w:r>
    </w:p>
    <w:p>
      <w:pPr>
        <w:pStyle w:val="Style2"/>
        <w:keepNext w:val="0"/>
        <w:keepLines w:val="0"/>
        <w:framePr w:w="9403" w:h="12504" w:hRule="exact" w:wrap="none" w:vAnchor="page" w:hAnchor="page" w:x="1675" w:y="998"/>
        <w:widowControl w:val="0"/>
        <w:shd w:val="clear" w:color="auto" w:fill="auto"/>
        <w:bidi w:val="0"/>
        <w:spacing w:before="0" w:after="0" w:line="240" w:lineRule="auto"/>
        <w:ind w:left="0" w:right="0" w:firstLine="0"/>
        <w:jc w:val="center"/>
      </w:pPr>
      <w:r>
        <w:rPr>
          <w:b/>
          <w:bCs/>
          <w:color w:val="000000"/>
          <w:spacing w:val="0"/>
          <w:w w:val="100"/>
          <w:position w:val="0"/>
        </w:rPr>
        <w:t>О ВНЕСЕНИИ ИЗМЕНЕНИЯ В СТАТЬЮ 17 ЗАКОНА</w:t>
        <w:br/>
        <w:t>БЕЛГОРОДСКОЙ ОБЛАСТИ</w:t>
      </w:r>
    </w:p>
    <w:p>
      <w:pPr>
        <w:pStyle w:val="Style2"/>
        <w:keepNext w:val="0"/>
        <w:keepLines w:val="0"/>
        <w:framePr w:w="9403" w:h="12504" w:hRule="exact" w:wrap="none" w:vAnchor="page" w:hAnchor="page" w:x="1675" w:y="998"/>
        <w:widowControl w:val="0"/>
        <w:shd w:val="clear" w:color="auto" w:fill="auto"/>
        <w:bidi w:val="0"/>
        <w:spacing w:before="0" w:after="640" w:line="240" w:lineRule="auto"/>
        <w:ind w:left="0" w:right="0" w:firstLine="0"/>
        <w:jc w:val="center"/>
      </w:pPr>
      <w:r>
        <w:rPr>
          <w:b/>
          <w:bCs/>
          <w:color w:val="000000"/>
          <w:spacing w:val="0"/>
          <w:w w:val="100"/>
          <w:position w:val="0"/>
        </w:rPr>
        <w:t>«ОБ ОБЛАСТНОМ БЮДЖЕТЕ НА 2022 ГОД</w:t>
        <w:br/>
        <w:t>И НА ПЛАНОВЫЙ ПЕРИОД 2023 И 2024 ГОДОВ»</w:t>
      </w:r>
    </w:p>
    <w:p>
      <w:pPr>
        <w:pStyle w:val="Style2"/>
        <w:keepNext w:val="0"/>
        <w:keepLines w:val="0"/>
        <w:framePr w:w="9403" w:h="12504" w:hRule="exact" w:wrap="none" w:vAnchor="page" w:hAnchor="page" w:x="1675" w:y="998"/>
        <w:widowControl w:val="0"/>
        <w:shd w:val="clear" w:color="auto" w:fill="auto"/>
        <w:bidi w:val="0"/>
        <w:spacing w:before="0" w:line="240" w:lineRule="auto"/>
        <w:ind w:left="0" w:right="0" w:firstLine="720"/>
        <w:jc w:val="both"/>
      </w:pPr>
      <w:r>
        <w:rPr>
          <w:b/>
          <w:bCs/>
          <w:color w:val="000000"/>
          <w:spacing w:val="0"/>
          <w:w w:val="100"/>
          <w:position w:val="0"/>
        </w:rPr>
        <w:t>Статья 1</w:t>
      </w:r>
    </w:p>
    <w:p>
      <w:pPr>
        <w:pStyle w:val="Style2"/>
        <w:keepNext w:val="0"/>
        <w:keepLines w:val="0"/>
        <w:framePr w:w="9403" w:h="12504" w:hRule="exact" w:wrap="none" w:vAnchor="page" w:hAnchor="page" w:x="1675" w:y="998"/>
        <w:widowControl w:val="0"/>
        <w:shd w:val="clear" w:color="auto" w:fill="auto"/>
        <w:bidi w:val="0"/>
        <w:spacing w:before="0" w:after="0" w:line="240" w:lineRule="auto"/>
        <w:ind w:left="0" w:right="0" w:firstLine="720"/>
        <w:jc w:val="both"/>
      </w:pPr>
      <w:r>
        <w:rPr>
          <w:color w:val="000000"/>
          <w:spacing w:val="0"/>
          <w:w w:val="100"/>
          <w:position w:val="0"/>
        </w:rPr>
        <w:t>Внести в закон Белгородской области от 16 декабря 2021 года № 130 «Об областном бюджете на 2022 год и на плановый период 2023 и 2024 годов» (Белгородские известия, 2021, 24 декабря; 2022, 1 апреля) изменение, дополнив статью 17 абзацем следующего содержания:</w:t>
      </w:r>
    </w:p>
    <w:p>
      <w:pPr>
        <w:pStyle w:val="Style2"/>
        <w:keepNext w:val="0"/>
        <w:keepLines w:val="0"/>
        <w:framePr w:w="9403" w:h="12504" w:hRule="exact" w:wrap="none" w:vAnchor="page" w:hAnchor="page" w:x="1675" w:y="998"/>
        <w:widowControl w:val="0"/>
        <w:shd w:val="clear" w:color="auto" w:fill="auto"/>
        <w:bidi w:val="0"/>
        <w:spacing w:before="0" w:line="240" w:lineRule="auto"/>
        <w:ind w:left="0" w:right="0" w:firstLine="720"/>
        <w:jc w:val="both"/>
      </w:pPr>
      <w:r>
        <w:rPr>
          <w:color w:val="000000"/>
          <w:spacing w:val="0"/>
          <w:w w:val="100"/>
          <w:position w:val="0"/>
        </w:rPr>
        <w:t>«субсидии (гранты в форме субсидий), предоставляемые из бюджета Белгородской области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бюджетам субъектов Российской Федерации, в целях софинансирования расходных обязательств указанных субъектов Российской Федерации по поддержке отрасли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pPr>
        <w:pStyle w:val="Style2"/>
        <w:keepNext w:val="0"/>
        <w:keepLines w:val="0"/>
        <w:framePr w:w="9403" w:h="12504" w:hRule="exact" w:wrap="none" w:vAnchor="page" w:hAnchor="page" w:x="1675" w:y="998"/>
        <w:widowControl w:val="0"/>
        <w:shd w:val="clear" w:color="auto" w:fill="auto"/>
        <w:bidi w:val="0"/>
        <w:spacing w:before="0" w:line="240" w:lineRule="auto"/>
        <w:ind w:left="0" w:right="0" w:firstLine="720"/>
        <w:jc w:val="both"/>
      </w:pPr>
      <w:r>
        <w:rPr>
          <w:b/>
          <w:bCs/>
          <w:color w:val="000000"/>
          <w:spacing w:val="0"/>
          <w:w w:val="100"/>
          <w:position w:val="0"/>
        </w:rPr>
        <w:t>Статья 2</w:t>
      </w:r>
    </w:p>
    <w:p>
      <w:pPr>
        <w:pStyle w:val="Style2"/>
        <w:keepNext w:val="0"/>
        <w:keepLines w:val="0"/>
        <w:framePr w:w="9403" w:h="12504" w:hRule="exact" w:wrap="none" w:vAnchor="page" w:hAnchor="page" w:x="1675" w:y="998"/>
        <w:widowControl w:val="0"/>
        <w:shd w:val="clear" w:color="auto" w:fill="auto"/>
        <w:bidi w:val="0"/>
        <w:spacing w:before="0" w:after="0" w:line="240" w:lineRule="auto"/>
        <w:ind w:left="0" w:right="0" w:firstLine="720"/>
        <w:jc w:val="both"/>
      </w:pPr>
      <w:r>
        <w:rPr>
          <w:color w:val="000000"/>
          <w:spacing w:val="0"/>
          <w:w w:val="100"/>
          <w:position w:val="0"/>
        </w:rPr>
        <w:t>Настоящий Закон вступает в силу со дня его официального опубликования.</w:t>
      </w:r>
    </w:p>
    <w:p>
      <w:pPr>
        <w:pStyle w:val="Style2"/>
        <w:keepNext w:val="0"/>
        <w:keepLines w:val="0"/>
        <w:framePr w:w="9403" w:h="672" w:hRule="exact" w:wrap="none" w:vAnchor="page" w:hAnchor="page" w:x="1675" w:y="14447"/>
        <w:widowControl w:val="0"/>
        <w:shd w:val="clear" w:color="auto" w:fill="auto"/>
        <w:bidi w:val="0"/>
        <w:spacing w:before="0" w:after="0" w:line="240" w:lineRule="auto"/>
        <w:ind w:left="0" w:right="0" w:firstLine="640"/>
        <w:jc w:val="both"/>
      </w:pPr>
      <w:r>
        <w:rPr>
          <w:b/>
          <w:bCs/>
          <w:color w:val="000000"/>
          <w:spacing w:val="0"/>
          <w:w w:val="100"/>
          <w:position w:val="0"/>
        </w:rPr>
        <w:t>Губернатор Белгородской области</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
    <w:name w:val="Основной текст"/>
    <w:basedOn w:val="Normal"/>
    <w:link w:val="CharStyle3"/>
    <w:pPr>
      <w:widowControl w:val="0"/>
      <w:shd w:val="clear" w:color="auto" w:fill="auto"/>
      <w:spacing w:after="30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Вносится Губернатором Белгородской области</dc:title>
  <dc:subject/>
  <dc:creator>222vm</dc:creator>
  <cp:keywords/>
</cp:coreProperties>
</file>