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517" w:rsidRDefault="001F3517" w:rsidP="001F3517">
      <w:pPr>
        <w:pStyle w:val="ConsPlusNormal"/>
      </w:pPr>
    </w:p>
    <w:p w:rsidR="001F3517" w:rsidRDefault="001F3517" w:rsidP="001F3517">
      <w:pPr>
        <w:pStyle w:val="ConsPlusNormal"/>
        <w:jc w:val="right"/>
        <w:outlineLvl w:val="0"/>
      </w:pPr>
      <w:r>
        <w:t>Приложение 3</w:t>
      </w:r>
    </w:p>
    <w:p w:rsidR="001F3517" w:rsidRDefault="001F3517" w:rsidP="001F3517">
      <w:pPr>
        <w:pStyle w:val="ConsPlusNormal"/>
        <w:jc w:val="right"/>
      </w:pPr>
      <w:r>
        <w:t>к закону Белгородской области</w:t>
      </w:r>
    </w:p>
    <w:p w:rsidR="001F3517" w:rsidRDefault="001F3517" w:rsidP="001F3517">
      <w:pPr>
        <w:pStyle w:val="ConsPlusNormal"/>
        <w:jc w:val="right"/>
      </w:pPr>
      <w:r>
        <w:t>"Об областном бюджете на 2020 год</w:t>
      </w:r>
    </w:p>
    <w:p w:rsidR="001F3517" w:rsidRDefault="001F3517" w:rsidP="001F3517">
      <w:pPr>
        <w:pStyle w:val="ConsPlusNormal"/>
        <w:jc w:val="right"/>
      </w:pPr>
      <w:r>
        <w:t>и на плановый период 2021 и 2022 годов"</w:t>
      </w:r>
    </w:p>
    <w:p w:rsidR="001F3517" w:rsidRDefault="001F3517" w:rsidP="001F3517">
      <w:pPr>
        <w:pStyle w:val="ConsPlusNormal"/>
      </w:pPr>
    </w:p>
    <w:p w:rsidR="001F3517" w:rsidRDefault="001F3517" w:rsidP="001F3517">
      <w:pPr>
        <w:pStyle w:val="ConsPlusTitle"/>
        <w:jc w:val="center"/>
      </w:pPr>
      <w:bookmarkStart w:id="0" w:name="P303"/>
      <w:bookmarkEnd w:id="0"/>
      <w:r>
        <w:t>ИСТОЧНИКИ ВНУТРЕННЕГО ФИНАНСИРОВАНИЯ ДЕФИЦИТА</w:t>
      </w:r>
    </w:p>
    <w:p w:rsidR="001F3517" w:rsidRDefault="001F3517" w:rsidP="001F3517">
      <w:pPr>
        <w:pStyle w:val="ConsPlusTitle"/>
        <w:jc w:val="center"/>
      </w:pPr>
      <w:r>
        <w:t>ОБЛАСТНОГО БЮДЖЕТА НА 2020 ГОД</w:t>
      </w:r>
    </w:p>
    <w:p w:rsidR="001F3517" w:rsidRDefault="001F3517" w:rsidP="001F35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F3517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F3517" w:rsidRDefault="001F3517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3517" w:rsidRDefault="001F3517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11.12.2020 N 11)</w:t>
            </w:r>
          </w:p>
        </w:tc>
      </w:tr>
    </w:tbl>
    <w:p w:rsidR="001F3517" w:rsidRDefault="001F3517" w:rsidP="001F3517">
      <w:pPr>
        <w:pStyle w:val="ConsPlusNormal"/>
      </w:pPr>
    </w:p>
    <w:p w:rsidR="001F3517" w:rsidRDefault="001F3517" w:rsidP="001F3517">
      <w:pPr>
        <w:pStyle w:val="ConsPlusNormal"/>
        <w:jc w:val="right"/>
      </w:pPr>
      <w:r>
        <w:t>(тыс. рублей)</w:t>
      </w:r>
    </w:p>
    <w:p w:rsidR="001F3517" w:rsidRDefault="001F3517" w:rsidP="001F351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21"/>
        <w:gridCol w:w="4195"/>
        <w:gridCol w:w="1701"/>
      </w:tblGrid>
      <w:tr w:rsidR="001F3517" w:rsidTr="00080BBC">
        <w:tc>
          <w:tcPr>
            <w:tcW w:w="454" w:type="dxa"/>
          </w:tcPr>
          <w:p w:rsidR="001F3517" w:rsidRDefault="001F3517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21" w:type="dxa"/>
          </w:tcPr>
          <w:p w:rsidR="001F3517" w:rsidRDefault="001F3517" w:rsidP="00080BBC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195" w:type="dxa"/>
          </w:tcPr>
          <w:p w:rsidR="001F3517" w:rsidRDefault="001F3517" w:rsidP="00080BBC">
            <w:pPr>
              <w:pStyle w:val="ConsPlusNormal"/>
              <w:jc w:val="center"/>
            </w:pPr>
            <w: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701" w:type="dxa"/>
          </w:tcPr>
          <w:p w:rsidR="001F3517" w:rsidRDefault="001F3517" w:rsidP="00080BBC">
            <w:pPr>
              <w:pStyle w:val="ConsPlusNormal"/>
              <w:jc w:val="center"/>
            </w:pPr>
            <w:r>
              <w:t>Сумма</w:t>
            </w:r>
          </w:p>
        </w:tc>
      </w:tr>
      <w:tr w:rsidR="001F3517" w:rsidTr="00080BBC">
        <w:tc>
          <w:tcPr>
            <w:tcW w:w="454" w:type="dxa"/>
          </w:tcPr>
          <w:p w:rsidR="001F3517" w:rsidRDefault="001F3517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1F3517" w:rsidRDefault="001F3517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</w:tcPr>
          <w:p w:rsidR="001F3517" w:rsidRDefault="001F3517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1F3517" w:rsidRDefault="001F3517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  <w:r>
              <w:t>1.</w:t>
            </w: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01 01 00 00 00 0000 000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7 225 000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01 01 00 00 00 0000 700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10 200 000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10 200 000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01 01 00 00 00 0000 800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2 975 000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2 975 000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  <w:r>
              <w:t>2.</w:t>
            </w: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01 02 00 00 00 0000 000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-3 000 000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01 02 00 00 00 0000 700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1 194 260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1 194 260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01 02 00 00 00 0000 800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4 194 260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4 194 260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  <w:r>
              <w:t>3.</w:t>
            </w: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01 03 00 00 00 0000 000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01 03 01 00 00 0000 000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01 03 01 00 00 0000 700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5 420 171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5 420 171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в том числе привлечение бюджетных кредитов на пополнение остатков средств на счете бюджета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5 420 171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01 03 01 00 00 0000 800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5 420 171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5 420 171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в том числе: погашение бюджетом Белгородской области бюджетных кредитов на пополнение остатков средств на счете бюджета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5 420 171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 xml:space="preserve">погашение бюджетом Белгородской области реструктурированной </w:t>
            </w:r>
            <w:r>
              <w:lastRenderedPageBreak/>
              <w:t>задолженности по бюджетным кредитам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lastRenderedPageBreak/>
              <w:t>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  <w:r>
              <w:t>4.</w:t>
            </w: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4 204 042,5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01 05 00 00 00 0000 500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124 539 114,9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01 05 02 00 00 0000 500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124 539 114,9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124 539 114,9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Увеличение прочих остатков денежных средств бюджета Белгородской области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124 539 114,9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01 05 00 00 00 0000 600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128 743 157,4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01 05 02 00 00 0000 600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128 743 157,4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128 743 157,4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4195" w:type="dxa"/>
            <w:vAlign w:val="bottom"/>
          </w:tcPr>
          <w:p w:rsidR="001F3517" w:rsidRDefault="001F3517" w:rsidP="00080BBC">
            <w:pPr>
              <w:pStyle w:val="ConsPlusNormal"/>
              <w:jc w:val="both"/>
            </w:pPr>
            <w:r>
              <w:t>Уменьшение прочих остатков денежных средств бюджета Белгородской области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128 743 157,4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  <w:r>
              <w:t>5.</w:t>
            </w: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01 06 00 00 00 0000 000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167 000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01 06 01 00 00 0000 000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01 06 01 00 00 0000 630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01 06 04 00 00 0000 000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456 196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456 196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01 06 04 01 00 0000 800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</w:t>
            </w:r>
            <w:r>
              <w:lastRenderedPageBreak/>
              <w:t>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lastRenderedPageBreak/>
              <w:t>456 196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456 196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01 06 05 00 00 0000 000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623 196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01 06 05 00 00 0000 600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623 196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01 06 05 01 00 0000 600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456 196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456 196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01 06 05 02 00 0000 600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167 000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167 000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01 06 05 00 00 0000 500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01 06 05 02 00 0000 500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-</w:t>
            </w:r>
          </w:p>
        </w:tc>
      </w:tr>
      <w:tr w:rsidR="001F3517" w:rsidTr="00080BBC">
        <w:tc>
          <w:tcPr>
            <w:tcW w:w="454" w:type="dxa"/>
            <w:vAlign w:val="center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1F3517" w:rsidRDefault="001F3517" w:rsidP="00080BBC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4195" w:type="dxa"/>
            <w:vAlign w:val="center"/>
          </w:tcPr>
          <w:p w:rsidR="001F3517" w:rsidRDefault="001F3517" w:rsidP="00080BBC">
            <w:pPr>
              <w:pStyle w:val="ConsPlusNormal"/>
              <w:jc w:val="both"/>
            </w:pPr>
            <w:r>
              <w:t xml:space="preserve">Предоставление бюджетных кредитов другим бюджетам бюджетной системы Российской Федерации из бюджета </w:t>
            </w:r>
            <w:r>
              <w:lastRenderedPageBreak/>
              <w:t>Белгородской области в валюте Российской Федерации</w:t>
            </w: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lastRenderedPageBreak/>
              <w:t>-</w:t>
            </w:r>
          </w:p>
        </w:tc>
      </w:tr>
      <w:tr w:rsidR="001F3517" w:rsidTr="00080BBC">
        <w:tc>
          <w:tcPr>
            <w:tcW w:w="454" w:type="dxa"/>
            <w:vAlign w:val="bottom"/>
          </w:tcPr>
          <w:p w:rsidR="001F3517" w:rsidRDefault="001F3517" w:rsidP="00080BBC">
            <w:pPr>
              <w:pStyle w:val="ConsPlusNormal"/>
            </w:pPr>
          </w:p>
        </w:tc>
        <w:tc>
          <w:tcPr>
            <w:tcW w:w="2721" w:type="dxa"/>
          </w:tcPr>
          <w:p w:rsidR="001F3517" w:rsidRDefault="001F3517" w:rsidP="00080BBC">
            <w:pPr>
              <w:pStyle w:val="ConsPlusNormal"/>
            </w:pPr>
            <w:r>
              <w:t>Всего средств, направленных на финансирование дефицита</w:t>
            </w:r>
          </w:p>
        </w:tc>
        <w:tc>
          <w:tcPr>
            <w:tcW w:w="4195" w:type="dxa"/>
            <w:vAlign w:val="bottom"/>
          </w:tcPr>
          <w:p w:rsidR="001F3517" w:rsidRDefault="001F3517" w:rsidP="00080BBC">
            <w:pPr>
              <w:pStyle w:val="ConsPlusNormal"/>
              <w:jc w:val="both"/>
            </w:pPr>
          </w:p>
        </w:tc>
        <w:tc>
          <w:tcPr>
            <w:tcW w:w="1701" w:type="dxa"/>
            <w:vAlign w:val="bottom"/>
          </w:tcPr>
          <w:p w:rsidR="001F3517" w:rsidRDefault="001F3517" w:rsidP="00080BBC">
            <w:pPr>
              <w:pStyle w:val="ConsPlusNormal"/>
              <w:jc w:val="right"/>
            </w:pPr>
            <w:r>
              <w:t>8 596 042,5</w:t>
            </w:r>
          </w:p>
        </w:tc>
      </w:tr>
    </w:tbl>
    <w:p w:rsidR="001F3517" w:rsidRDefault="001F3517" w:rsidP="001F3517">
      <w:pPr>
        <w:pStyle w:val="ConsPlusNormal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17"/>
    <w:rsid w:val="001F3517"/>
    <w:rsid w:val="006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E80EC8-0359-4FBF-9AC7-145234657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5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35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F868C24383235D174F96F3F9B71F29D02ABE252B919B7EFA146E14BBC9C224BB208B401D1A6EF8051A60D7B89E6675432F7E2A91218209262537Q43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2020-12-26T08:03:00Z</dcterms:created>
  <dcterms:modified xsi:type="dcterms:W3CDTF">2020-12-26T08:03:00Z</dcterms:modified>
</cp:coreProperties>
</file>