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182" w:rsidRDefault="00610182" w:rsidP="00610182">
      <w:pPr>
        <w:pStyle w:val="ConsPlusNormal"/>
      </w:pPr>
    </w:p>
    <w:p w:rsidR="00610182" w:rsidRDefault="00610182" w:rsidP="00610182">
      <w:pPr>
        <w:pStyle w:val="ConsPlusNormal"/>
        <w:jc w:val="right"/>
        <w:outlineLvl w:val="0"/>
      </w:pPr>
      <w:r>
        <w:t>Приложение 3</w:t>
      </w:r>
    </w:p>
    <w:p w:rsidR="00610182" w:rsidRDefault="00610182" w:rsidP="00610182">
      <w:pPr>
        <w:pStyle w:val="ConsPlusNormal"/>
        <w:jc w:val="right"/>
      </w:pPr>
      <w:r>
        <w:t>к закону Белгородской области</w:t>
      </w:r>
    </w:p>
    <w:p w:rsidR="00610182" w:rsidRDefault="00610182" w:rsidP="00610182">
      <w:pPr>
        <w:pStyle w:val="ConsPlusNormal"/>
        <w:jc w:val="right"/>
      </w:pPr>
      <w:r>
        <w:t>"Об областном бюджете на 2020 год</w:t>
      </w:r>
    </w:p>
    <w:p w:rsidR="00610182" w:rsidRDefault="00610182" w:rsidP="00610182">
      <w:pPr>
        <w:pStyle w:val="ConsPlusNormal"/>
        <w:jc w:val="right"/>
      </w:pPr>
      <w:r>
        <w:t>и на плановый период 2021 и 2022 годов"</w:t>
      </w:r>
    </w:p>
    <w:p w:rsidR="00610182" w:rsidRDefault="00610182" w:rsidP="00610182">
      <w:pPr>
        <w:pStyle w:val="ConsPlusNormal"/>
      </w:pPr>
    </w:p>
    <w:p w:rsidR="00610182" w:rsidRDefault="00610182" w:rsidP="00610182">
      <w:pPr>
        <w:pStyle w:val="ConsPlusTitle"/>
        <w:jc w:val="center"/>
      </w:pPr>
      <w:bookmarkStart w:id="0" w:name="P292"/>
      <w:bookmarkEnd w:id="0"/>
      <w:r>
        <w:t>ИСТОЧНИКИ ВНУТРЕННЕГО ФИНАНСИРОВАНИЯ ДЕФИЦИТА</w:t>
      </w:r>
    </w:p>
    <w:p w:rsidR="00610182" w:rsidRDefault="00610182" w:rsidP="00610182">
      <w:pPr>
        <w:pStyle w:val="ConsPlusTitle"/>
        <w:jc w:val="center"/>
      </w:pPr>
      <w:r>
        <w:t>ОБЛАСТНОГО БЮДЖЕТА НА 2020 ГОД</w:t>
      </w:r>
    </w:p>
    <w:p w:rsidR="00610182" w:rsidRDefault="00610182" w:rsidP="0061018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10182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10182" w:rsidRDefault="00610182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10182" w:rsidRDefault="00610182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610182" w:rsidRDefault="00610182" w:rsidP="00610182">
      <w:pPr>
        <w:pStyle w:val="ConsPlusNormal"/>
      </w:pPr>
    </w:p>
    <w:p w:rsidR="00610182" w:rsidRDefault="00610182" w:rsidP="00610182">
      <w:pPr>
        <w:pStyle w:val="ConsPlusNormal"/>
        <w:jc w:val="right"/>
      </w:pPr>
      <w:r>
        <w:t>(тыс. рублей)</w:t>
      </w:r>
    </w:p>
    <w:p w:rsidR="00610182" w:rsidRDefault="00610182" w:rsidP="0061018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65"/>
        <w:gridCol w:w="4195"/>
        <w:gridCol w:w="1701"/>
      </w:tblGrid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419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701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Сумма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9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2 725 000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5 700 000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5 700 000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2 975 000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2 975 000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-1 975 000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1 025 000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1 025 000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3 000 000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3 000 000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-818 262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-818 262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6 721 797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6 721 797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остатков средств на счете бюджета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6 721 797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7 540 059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7 540 059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в том числе:</w:t>
            </w:r>
          </w:p>
          <w:p w:rsidR="00610182" w:rsidRDefault="00610182" w:rsidP="009B3BD4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счете бюджета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6 721 797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 xml:space="preserve">погашение бюджетом Белгородской </w:t>
            </w:r>
            <w:r>
              <w:lastRenderedPageBreak/>
              <w:t>области реструктурированной задолженности по бюджетным кредитам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lastRenderedPageBreak/>
              <w:t>818 262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6 997 130,4</w:t>
            </w:r>
          </w:p>
        </w:tc>
      </w:tr>
      <w:tr w:rsidR="00610182" w:rsidTr="009B3BD4">
        <w:tc>
          <w:tcPr>
            <w:tcW w:w="454" w:type="dxa"/>
            <w:vAlign w:val="center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116 966 211,5</w:t>
            </w:r>
          </w:p>
        </w:tc>
      </w:tr>
      <w:tr w:rsidR="00610182" w:rsidTr="009B3BD4">
        <w:tc>
          <w:tcPr>
            <w:tcW w:w="454" w:type="dxa"/>
            <w:vAlign w:val="center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116 966 211,5</w:t>
            </w:r>
          </w:p>
        </w:tc>
      </w:tr>
      <w:tr w:rsidR="00610182" w:rsidTr="009B3BD4">
        <w:tc>
          <w:tcPr>
            <w:tcW w:w="454" w:type="dxa"/>
            <w:vAlign w:val="center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116 966 211,5</w:t>
            </w:r>
          </w:p>
        </w:tc>
      </w:tr>
      <w:tr w:rsidR="00610182" w:rsidTr="009B3BD4">
        <w:tc>
          <w:tcPr>
            <w:tcW w:w="454" w:type="dxa"/>
            <w:vAlign w:val="center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116 966 211,5</w:t>
            </w:r>
          </w:p>
        </w:tc>
      </w:tr>
      <w:tr w:rsidR="00610182" w:rsidTr="009B3BD4">
        <w:tc>
          <w:tcPr>
            <w:tcW w:w="454" w:type="dxa"/>
            <w:vAlign w:val="center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123 963 341,9</w:t>
            </w:r>
          </w:p>
        </w:tc>
      </w:tr>
      <w:tr w:rsidR="00610182" w:rsidTr="009B3BD4">
        <w:tc>
          <w:tcPr>
            <w:tcW w:w="454" w:type="dxa"/>
            <w:vAlign w:val="center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123 963 341,9</w:t>
            </w:r>
          </w:p>
        </w:tc>
      </w:tr>
      <w:tr w:rsidR="00610182" w:rsidTr="009B3BD4">
        <w:tc>
          <w:tcPr>
            <w:tcW w:w="454" w:type="dxa"/>
            <w:vAlign w:val="center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123 963 341,9</w:t>
            </w:r>
          </w:p>
        </w:tc>
      </w:tr>
      <w:tr w:rsidR="00610182" w:rsidTr="009B3BD4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  <w:vAlign w:val="center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  <w:tcBorders>
              <w:bottom w:val="nil"/>
            </w:tcBorders>
          </w:tcPr>
          <w:p w:rsidR="00610182" w:rsidRDefault="00610182" w:rsidP="009B3BD4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195" w:type="dxa"/>
            <w:tcBorders>
              <w:bottom w:val="nil"/>
            </w:tcBorders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123 963 341,9</w:t>
            </w:r>
          </w:p>
        </w:tc>
      </w:tr>
      <w:tr w:rsidR="00610182" w:rsidTr="009B3BD4">
        <w:tblPrEx>
          <w:tblBorders>
            <w:insideH w:val="nil"/>
          </w:tblBorders>
        </w:tblPrEx>
        <w:tc>
          <w:tcPr>
            <w:tcW w:w="9015" w:type="dxa"/>
            <w:gridSpan w:val="4"/>
            <w:tcBorders>
              <w:top w:val="nil"/>
            </w:tcBorders>
          </w:tcPr>
          <w:p w:rsidR="00610182" w:rsidRDefault="00610182" w:rsidP="009B3BD4">
            <w:pPr>
              <w:pStyle w:val="ConsPlusNormal"/>
              <w:jc w:val="both"/>
            </w:pPr>
            <w:r>
              <w:t xml:space="preserve">(п. 4 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18.03.2020 N 457)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167 000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456 196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456 196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</w:t>
            </w:r>
            <w:r>
              <w:lastRenderedPageBreak/>
              <w:t>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lastRenderedPageBreak/>
              <w:t>456 196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456 196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623 196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623 196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456 196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456 196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167 000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167 000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610182" w:rsidTr="009B3BD4">
        <w:tc>
          <w:tcPr>
            <w:tcW w:w="454" w:type="dxa"/>
          </w:tcPr>
          <w:p w:rsidR="00610182" w:rsidRDefault="00610182" w:rsidP="009B3BD4">
            <w:pPr>
              <w:pStyle w:val="ConsPlusNormal"/>
              <w:jc w:val="center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195" w:type="dxa"/>
            <w:vAlign w:val="center"/>
          </w:tcPr>
          <w:p w:rsidR="00610182" w:rsidRDefault="00610182" w:rsidP="009B3BD4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-</w:t>
            </w:r>
          </w:p>
        </w:tc>
      </w:tr>
      <w:tr w:rsidR="00610182" w:rsidTr="009B3BD4">
        <w:tc>
          <w:tcPr>
            <w:tcW w:w="454" w:type="dxa"/>
            <w:vAlign w:val="bottom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2665" w:type="dxa"/>
          </w:tcPr>
          <w:p w:rsidR="00610182" w:rsidRDefault="00610182" w:rsidP="009B3BD4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195" w:type="dxa"/>
            <w:vAlign w:val="bottom"/>
          </w:tcPr>
          <w:p w:rsidR="00610182" w:rsidRDefault="00610182" w:rsidP="009B3BD4">
            <w:pPr>
              <w:pStyle w:val="ConsPlusNormal"/>
            </w:pPr>
          </w:p>
        </w:tc>
        <w:tc>
          <w:tcPr>
            <w:tcW w:w="1701" w:type="dxa"/>
            <w:vAlign w:val="bottom"/>
          </w:tcPr>
          <w:p w:rsidR="00610182" w:rsidRDefault="00610182" w:rsidP="009B3BD4">
            <w:pPr>
              <w:pStyle w:val="ConsPlusNormal"/>
              <w:jc w:val="right"/>
            </w:pPr>
            <w:r>
              <w:t>6 876 494,7</w:t>
            </w:r>
          </w:p>
        </w:tc>
      </w:tr>
    </w:tbl>
    <w:p w:rsidR="00610182" w:rsidRDefault="00610182" w:rsidP="00610182">
      <w:pPr>
        <w:pStyle w:val="ConsPlusNormal"/>
      </w:pPr>
    </w:p>
    <w:p w:rsidR="00610182" w:rsidRDefault="00610182" w:rsidP="00610182">
      <w:pPr>
        <w:pStyle w:val="ConsPlusNormal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82"/>
    <w:rsid w:val="00610182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ED22F-42FF-486B-B6F4-CC7A150D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1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01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DF4B7F6DD9DFB5EDB045BA345D1E1DADD925C6477F9AC2DB29D5C0A127BA84D42C2C71EB34CA6068572471F683669F6F3EF23E4C06E46E09E6D97o9k7F" TargetMode="External"/><Relationship Id="rId4" Type="http://schemas.openxmlformats.org/officeDocument/2006/relationships/hyperlink" Target="consultantplus://offline/ref=0DF4B7F6DD9DFB5EDB045BA345D1E1DADD925C6477F9AC2DB29D5C0A127BA84D42C2C71EB34CA60685724718683669F6F3EF23E4C06E46E09E6D97o9k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2020-04-06T06:18:00Z</dcterms:created>
  <dcterms:modified xsi:type="dcterms:W3CDTF">2020-04-06T06:18:00Z</dcterms:modified>
</cp:coreProperties>
</file>