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BA1A4D" w:rsidTr="00517199">
        <w:tc>
          <w:tcPr>
            <w:tcW w:w="4677" w:type="dxa"/>
            <w:tcBorders>
              <w:top w:val="nil"/>
              <w:left w:val="nil"/>
              <w:bottom w:val="nil"/>
              <w:right w:val="nil"/>
            </w:tcBorders>
          </w:tcPr>
          <w:p w:rsidR="00BA1A4D" w:rsidRDefault="00BA1A4D" w:rsidP="00517199">
            <w:pPr>
              <w:pStyle w:val="ConsPlusNormal"/>
              <w:outlineLvl w:val="0"/>
            </w:pPr>
            <w:r>
              <w:t>26 декабря 2020 года</w:t>
            </w:r>
          </w:p>
        </w:tc>
        <w:tc>
          <w:tcPr>
            <w:tcW w:w="4678" w:type="dxa"/>
            <w:tcBorders>
              <w:top w:val="nil"/>
              <w:left w:val="nil"/>
              <w:bottom w:val="nil"/>
              <w:right w:val="nil"/>
            </w:tcBorders>
          </w:tcPr>
          <w:p w:rsidR="00BA1A4D" w:rsidRDefault="00BA1A4D" w:rsidP="00517199">
            <w:pPr>
              <w:pStyle w:val="ConsPlusNormal"/>
              <w:jc w:val="right"/>
              <w:outlineLvl w:val="0"/>
            </w:pPr>
            <w:r>
              <w:t>N 19</w:t>
            </w:r>
          </w:p>
        </w:tc>
      </w:tr>
    </w:tbl>
    <w:p w:rsidR="00BA1A4D" w:rsidRDefault="00BA1A4D" w:rsidP="00BA1A4D">
      <w:pPr>
        <w:pStyle w:val="ConsPlusNormal"/>
        <w:pBdr>
          <w:top w:val="single" w:sz="6" w:space="0" w:color="auto"/>
        </w:pBdr>
        <w:spacing w:before="100" w:after="100"/>
        <w:jc w:val="both"/>
        <w:rPr>
          <w:sz w:val="2"/>
          <w:szCs w:val="2"/>
        </w:rPr>
      </w:pPr>
    </w:p>
    <w:p w:rsidR="00BA1A4D" w:rsidRDefault="00BA1A4D" w:rsidP="00BA1A4D">
      <w:pPr>
        <w:pStyle w:val="ConsPlusNormal"/>
        <w:ind w:firstLine="540"/>
        <w:jc w:val="both"/>
      </w:pPr>
    </w:p>
    <w:p w:rsidR="00BA1A4D" w:rsidRDefault="00BA1A4D" w:rsidP="00BA1A4D">
      <w:pPr>
        <w:pStyle w:val="ConsPlusTitle"/>
        <w:jc w:val="center"/>
      </w:pPr>
      <w:r>
        <w:t>ЗАКОН</w:t>
      </w:r>
    </w:p>
    <w:p w:rsidR="00BA1A4D" w:rsidRDefault="00BA1A4D" w:rsidP="00BA1A4D">
      <w:pPr>
        <w:pStyle w:val="ConsPlusTitle"/>
        <w:jc w:val="center"/>
      </w:pPr>
      <w:r>
        <w:t>БЕЛГОРОДСКОЙ ОБЛАСТИ</w:t>
      </w:r>
    </w:p>
    <w:p w:rsidR="00BA1A4D" w:rsidRDefault="00BA1A4D" w:rsidP="00BA1A4D">
      <w:pPr>
        <w:pStyle w:val="ConsPlusTitle"/>
        <w:jc w:val="center"/>
      </w:pPr>
    </w:p>
    <w:p w:rsidR="00BA1A4D" w:rsidRDefault="00BA1A4D" w:rsidP="00BA1A4D">
      <w:pPr>
        <w:pStyle w:val="ConsPlusTitle"/>
        <w:jc w:val="center"/>
      </w:pPr>
      <w:r>
        <w:t>ОБ ОБЛАСТНОМ БЮДЖЕТЕ НА 2021 ГОД</w:t>
      </w:r>
    </w:p>
    <w:p w:rsidR="00BA1A4D" w:rsidRDefault="00BA1A4D" w:rsidP="00BA1A4D">
      <w:pPr>
        <w:pStyle w:val="ConsPlusTitle"/>
        <w:jc w:val="center"/>
      </w:pPr>
      <w:r>
        <w:t>И НА ПЛАНОВЫЙ ПЕРИОД 2022 И 2023 ГОДОВ</w:t>
      </w:r>
    </w:p>
    <w:p w:rsidR="00BA1A4D" w:rsidRDefault="00BA1A4D" w:rsidP="00BA1A4D">
      <w:pPr>
        <w:pStyle w:val="ConsPlusNormal"/>
        <w:jc w:val="right"/>
      </w:pPr>
      <w:r>
        <w:t>Принят</w:t>
      </w:r>
    </w:p>
    <w:p w:rsidR="00BA1A4D" w:rsidRDefault="00BA1A4D" w:rsidP="00BA1A4D">
      <w:pPr>
        <w:pStyle w:val="ConsPlusNormal"/>
        <w:jc w:val="right"/>
      </w:pPr>
      <w:r>
        <w:t>Белгородской областной Думой</w:t>
      </w:r>
    </w:p>
    <w:p w:rsidR="00BA1A4D" w:rsidRDefault="00BA1A4D" w:rsidP="00BA1A4D">
      <w:pPr>
        <w:pStyle w:val="ConsPlusNormal"/>
        <w:jc w:val="right"/>
      </w:pPr>
      <w:r>
        <w:t>24 декабря 2020 года</w:t>
      </w:r>
    </w:p>
    <w:p w:rsidR="00BA1A4D" w:rsidRDefault="00BA1A4D" w:rsidP="00BA1A4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A1A4D" w:rsidTr="00517199">
        <w:tc>
          <w:tcPr>
            <w:tcW w:w="60" w:type="dxa"/>
            <w:tcBorders>
              <w:top w:val="nil"/>
              <w:left w:val="nil"/>
              <w:bottom w:val="nil"/>
              <w:right w:val="nil"/>
            </w:tcBorders>
            <w:shd w:val="clear" w:color="auto" w:fill="CED3F1"/>
            <w:tcMar>
              <w:top w:w="0" w:type="dxa"/>
              <w:left w:w="0" w:type="dxa"/>
              <w:bottom w:w="0" w:type="dxa"/>
              <w:right w:w="0" w:type="dxa"/>
            </w:tcMar>
          </w:tcPr>
          <w:p w:rsidR="00BA1A4D" w:rsidRDefault="00BA1A4D" w:rsidP="00517199"/>
        </w:tc>
        <w:tc>
          <w:tcPr>
            <w:tcW w:w="113" w:type="dxa"/>
            <w:tcBorders>
              <w:top w:val="nil"/>
              <w:left w:val="nil"/>
              <w:bottom w:val="nil"/>
              <w:right w:val="nil"/>
            </w:tcBorders>
            <w:shd w:val="clear" w:color="auto" w:fill="F4F3F8"/>
            <w:tcMar>
              <w:top w:w="0" w:type="dxa"/>
              <w:left w:w="0" w:type="dxa"/>
              <w:bottom w:w="0" w:type="dxa"/>
              <w:right w:w="0" w:type="dxa"/>
            </w:tcMar>
          </w:tcPr>
          <w:p w:rsidR="00BA1A4D" w:rsidRDefault="00BA1A4D" w:rsidP="00517199"/>
        </w:tc>
        <w:tc>
          <w:tcPr>
            <w:tcW w:w="0" w:type="auto"/>
            <w:tcBorders>
              <w:top w:val="nil"/>
              <w:left w:val="nil"/>
              <w:bottom w:val="nil"/>
              <w:right w:val="nil"/>
            </w:tcBorders>
            <w:shd w:val="clear" w:color="auto" w:fill="F4F3F8"/>
            <w:tcMar>
              <w:top w:w="113" w:type="dxa"/>
              <w:left w:w="0" w:type="dxa"/>
              <w:bottom w:w="113" w:type="dxa"/>
              <w:right w:w="0" w:type="dxa"/>
            </w:tcMar>
          </w:tcPr>
          <w:p w:rsidR="00BA1A4D" w:rsidRDefault="00BA1A4D" w:rsidP="00517199">
            <w:pPr>
              <w:pStyle w:val="ConsPlusNormal"/>
              <w:jc w:val="center"/>
            </w:pPr>
            <w:r>
              <w:rPr>
                <w:color w:val="392C69"/>
              </w:rPr>
              <w:t>Список изменяющих документов</w:t>
            </w:r>
          </w:p>
          <w:p w:rsidR="00BA1A4D" w:rsidRDefault="00BA1A4D" w:rsidP="00517199">
            <w:pPr>
              <w:pStyle w:val="ConsPlusNormal"/>
              <w:jc w:val="center"/>
            </w:pPr>
            <w:r>
              <w:rPr>
                <w:color w:val="392C69"/>
              </w:rPr>
              <w:t xml:space="preserve">(в ред. законов Белгородской области от 26.03.2021 </w:t>
            </w:r>
            <w:hyperlink r:id="rId4" w:history="1">
              <w:r>
                <w:rPr>
                  <w:color w:val="0000FF"/>
                </w:rPr>
                <w:t>N 51</w:t>
              </w:r>
            </w:hyperlink>
            <w:r>
              <w:rPr>
                <w:color w:val="392C69"/>
              </w:rPr>
              <w:t>,</w:t>
            </w:r>
          </w:p>
          <w:p w:rsidR="00BA1A4D" w:rsidRDefault="00BA1A4D" w:rsidP="00517199">
            <w:pPr>
              <w:pStyle w:val="ConsPlusNormal"/>
              <w:jc w:val="center"/>
            </w:pPr>
            <w:r>
              <w:rPr>
                <w:color w:val="392C69"/>
              </w:rPr>
              <w:t xml:space="preserve">от 02.06.2021 </w:t>
            </w:r>
            <w:hyperlink r:id="rId5" w:history="1">
              <w:r>
                <w:rPr>
                  <w:color w:val="0000FF"/>
                </w:rPr>
                <w:t>N 69</w:t>
              </w:r>
            </w:hyperlink>
            <w:r>
              <w:rPr>
                <w:color w:val="392C69"/>
              </w:rPr>
              <w:t xml:space="preserve">, от 26.08.2021 </w:t>
            </w:r>
            <w:hyperlink r:id="rId6"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A1A4D" w:rsidRDefault="00BA1A4D" w:rsidP="00517199"/>
        </w:tc>
      </w:tr>
    </w:tbl>
    <w:p w:rsidR="00BA1A4D" w:rsidRDefault="00BA1A4D" w:rsidP="00BA1A4D">
      <w:pPr>
        <w:pStyle w:val="ConsPlusNormal"/>
        <w:ind w:firstLine="540"/>
        <w:jc w:val="both"/>
      </w:pPr>
    </w:p>
    <w:p w:rsidR="00BA1A4D" w:rsidRDefault="00BA1A4D" w:rsidP="00BA1A4D">
      <w:pPr>
        <w:pStyle w:val="ConsPlusTitle"/>
        <w:ind w:firstLine="540"/>
        <w:jc w:val="both"/>
        <w:outlineLvl w:val="1"/>
      </w:pPr>
      <w:bookmarkStart w:id="0" w:name="P17"/>
      <w:bookmarkEnd w:id="0"/>
      <w:r>
        <w:t>Статья 1. Основные характеристики областного бюджета на 2021 год и на плановый период 2022 и 2023 годов</w:t>
      </w:r>
    </w:p>
    <w:p w:rsidR="00BA1A4D" w:rsidRDefault="00BA1A4D" w:rsidP="00BA1A4D">
      <w:pPr>
        <w:pStyle w:val="ConsPlusNormal"/>
        <w:ind w:firstLine="540"/>
        <w:jc w:val="both"/>
      </w:pPr>
      <w:r>
        <w:t xml:space="preserve">(в ред. </w:t>
      </w:r>
      <w:hyperlink r:id="rId7" w:history="1">
        <w:r>
          <w:rPr>
            <w:color w:val="0000FF"/>
          </w:rPr>
          <w:t>закона</w:t>
        </w:r>
      </w:hyperlink>
      <w:r>
        <w:t xml:space="preserve"> Белгородской области от 26.08.2021 N 89)</w:t>
      </w:r>
    </w:p>
    <w:p w:rsidR="00BA1A4D" w:rsidRDefault="00BA1A4D" w:rsidP="00BA1A4D">
      <w:pPr>
        <w:pStyle w:val="ConsPlusNormal"/>
        <w:ind w:firstLine="540"/>
        <w:jc w:val="both"/>
      </w:pPr>
    </w:p>
    <w:p w:rsidR="00BA1A4D" w:rsidRDefault="00BA1A4D" w:rsidP="00BA1A4D">
      <w:pPr>
        <w:pStyle w:val="ConsPlusNormal"/>
        <w:ind w:firstLine="540"/>
        <w:jc w:val="both"/>
      </w:pPr>
      <w:r>
        <w:t>1. Утвердить основные характеристики областного бюджета на 2021 год:</w:t>
      </w:r>
    </w:p>
    <w:p w:rsidR="00BA1A4D" w:rsidRDefault="00BA1A4D" w:rsidP="00BA1A4D">
      <w:pPr>
        <w:pStyle w:val="ConsPlusNormal"/>
        <w:spacing w:before="220"/>
        <w:ind w:firstLine="540"/>
        <w:jc w:val="both"/>
      </w:pPr>
      <w:r>
        <w:t>прогнозируемый общий объем доходов областного бюджета в сумме 125707510,9 тыс. рублей;</w:t>
      </w:r>
    </w:p>
    <w:p w:rsidR="00BA1A4D" w:rsidRDefault="00BA1A4D" w:rsidP="00BA1A4D">
      <w:pPr>
        <w:pStyle w:val="ConsPlusNormal"/>
        <w:spacing w:before="220"/>
        <w:ind w:firstLine="540"/>
        <w:jc w:val="both"/>
      </w:pPr>
      <w:r>
        <w:t>общий объем расходов областного бюджета в сумме 128147441,6 тыс. рублей;</w:t>
      </w:r>
    </w:p>
    <w:p w:rsidR="00BA1A4D" w:rsidRDefault="00BA1A4D" w:rsidP="00BA1A4D">
      <w:pPr>
        <w:pStyle w:val="ConsPlusNormal"/>
        <w:spacing w:before="220"/>
        <w:ind w:firstLine="540"/>
        <w:jc w:val="both"/>
      </w:pPr>
      <w:r>
        <w:t xml:space="preserve">верхний </w:t>
      </w:r>
      <w:hyperlink w:anchor="P214" w:history="1">
        <w:r>
          <w:rPr>
            <w:color w:val="0000FF"/>
          </w:rPr>
          <w:t>предел</w:t>
        </w:r>
      </w:hyperlink>
      <w:r>
        <w:t xml:space="preserve"> государственного внутреннего долга Белгородской области на 1 января 2022 года в сумме 25458383,0 тыс. рублей согласно приложению 1 к настоящему закону;</w:t>
      </w:r>
    </w:p>
    <w:p w:rsidR="00BA1A4D" w:rsidRDefault="00BA1A4D" w:rsidP="00BA1A4D">
      <w:pPr>
        <w:pStyle w:val="ConsPlusNormal"/>
        <w:spacing w:before="220"/>
        <w:ind w:firstLine="540"/>
        <w:jc w:val="both"/>
      </w:pPr>
      <w:r>
        <w:t>прогнозируемый дефицит областного бюджета в сумме 2439930,7 тыс. рублей.</w:t>
      </w:r>
    </w:p>
    <w:p w:rsidR="00BA1A4D" w:rsidRDefault="00BA1A4D" w:rsidP="00BA1A4D">
      <w:pPr>
        <w:pStyle w:val="ConsPlusNormal"/>
        <w:spacing w:before="220"/>
        <w:ind w:firstLine="540"/>
        <w:jc w:val="both"/>
      </w:pPr>
      <w:r>
        <w:t>2. Утвердить основные характеристики областного бюджета на 2022 и 2023 годы:</w:t>
      </w:r>
    </w:p>
    <w:p w:rsidR="00BA1A4D" w:rsidRDefault="00BA1A4D" w:rsidP="00BA1A4D">
      <w:pPr>
        <w:pStyle w:val="ConsPlusNormal"/>
        <w:spacing w:before="220"/>
        <w:ind w:firstLine="540"/>
        <w:jc w:val="both"/>
      </w:pPr>
      <w:r>
        <w:t>прогнозируемый общий объем доходов областного бюджета на 2022 год в сумме 113380945,9 тыс. рублей и на 2023 год в сумме 104972035,7 тыс. рублей;</w:t>
      </w:r>
    </w:p>
    <w:p w:rsidR="00BA1A4D" w:rsidRDefault="00BA1A4D" w:rsidP="00BA1A4D">
      <w:pPr>
        <w:pStyle w:val="ConsPlusNormal"/>
        <w:spacing w:before="220"/>
        <w:ind w:firstLine="540"/>
        <w:jc w:val="both"/>
      </w:pPr>
      <w:r>
        <w:t>общий объем расходов областного бюджета на 2022 год в сумме 122339722,3 тыс. рублей, в том числе условно утвержденные расходы в сумме 2595568,9 тыс. рублей, и на 2023 год в сумме 113070699,3 тыс. рублей, в том числе условно утвержденные расходы в сумме 4767125,5 тыс. рублей;</w:t>
      </w:r>
    </w:p>
    <w:p w:rsidR="00BA1A4D" w:rsidRDefault="00BA1A4D" w:rsidP="00BA1A4D">
      <w:pPr>
        <w:pStyle w:val="ConsPlusNormal"/>
        <w:spacing w:before="220"/>
        <w:ind w:firstLine="540"/>
        <w:jc w:val="both"/>
      </w:pPr>
      <w:r>
        <w:t xml:space="preserve">верхний </w:t>
      </w:r>
      <w:hyperlink w:anchor="P253" w:history="1">
        <w:r>
          <w:rPr>
            <w:color w:val="0000FF"/>
          </w:rPr>
          <w:t>предел</w:t>
        </w:r>
      </w:hyperlink>
      <w:r>
        <w:t xml:space="preserve"> государственного внутреннего долга Белгородской области на 1 января 2023 года в сумме 25434684,0 тыс. рублей и на 1 января 2024 года в сумме 25124553,0 тыс. рублей согласно приложению 2 к настоящему закону;</w:t>
      </w:r>
    </w:p>
    <w:p w:rsidR="00BA1A4D" w:rsidRDefault="00BA1A4D" w:rsidP="00BA1A4D">
      <w:pPr>
        <w:pStyle w:val="ConsPlusNormal"/>
        <w:spacing w:before="220"/>
        <w:ind w:firstLine="540"/>
        <w:jc w:val="both"/>
      </w:pPr>
      <w:r>
        <w:t>прогнозируемый дефицит областного бюджета на 2022 год в сумме 8958776,4 тыс. рублей и прогнозируемый дефицит на 2023 год в сумме 8098663,6 тыс. рублей.</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2. Источники внутреннего финансирования дефицита областного бюджета</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Утвердить источники внутреннего финансирования дефицита областного бюджета на 2021 год согласно </w:t>
      </w:r>
      <w:hyperlink w:anchor="P302" w:history="1">
        <w:r>
          <w:rPr>
            <w:color w:val="0000FF"/>
          </w:rPr>
          <w:t>приложению 3</w:t>
        </w:r>
      </w:hyperlink>
      <w:r>
        <w:t xml:space="preserve"> к настоящему закону и на плановый период 2022 и 2023 годов согласно </w:t>
      </w:r>
      <w:hyperlink w:anchor="P511" w:history="1">
        <w:r>
          <w:rPr>
            <w:color w:val="0000FF"/>
          </w:rPr>
          <w:t>приложению 4</w:t>
        </w:r>
      </w:hyperlink>
      <w:r>
        <w:t xml:space="preserve"> к настоящему закону.</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lastRenderedPageBreak/>
        <w:t>Статья 3. Нормативы распределения отдельных видов доходов между бюджетами бюджетной системы Белгородской области на 2021 год и на плановый период 2022 и 2023 годов</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1. В соответствии с </w:t>
      </w:r>
      <w:hyperlink r:id="rId8" w:history="1">
        <w:r>
          <w:rPr>
            <w:color w:val="0000FF"/>
          </w:rPr>
          <w:t>пунктом 2 статьи 184.1</w:t>
        </w:r>
      </w:hyperlink>
      <w:r>
        <w:t xml:space="preserve"> Бюджетного кодекса Российской Федерации утвердить </w:t>
      </w:r>
      <w:hyperlink w:anchor="P720"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2021 год и на плановый период 2022 и 2023 годов согласно приложению 5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2. В соответствии с </w:t>
      </w:r>
      <w:hyperlink r:id="rId9" w:history="1">
        <w:r>
          <w:rPr>
            <w:color w:val="0000FF"/>
          </w:rPr>
          <w:t>пунктом 3.1 статьи 58</w:t>
        </w:r>
      </w:hyperlink>
      <w:r>
        <w:t xml:space="preserve"> Бюджетного кодекса Российской Федерации утвердить дифференцированные </w:t>
      </w:r>
      <w:hyperlink w:anchor="P835"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в целях формирования дорожных фондов субъектов Российской Федерации, на 2021 год и на плановый период 2022 и 2023 годов согласно приложению 6 к настоящему закону.</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4. Главные администраторы доходов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1. Утвердить </w:t>
      </w:r>
      <w:hyperlink w:anchor="P1072"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2. Утвердить </w:t>
      </w:r>
      <w:hyperlink w:anchor="P4382"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3. Утвердить </w:t>
      </w:r>
      <w:hyperlink w:anchor="P4642"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9 к настоящему закону.</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5. Прогнозируемое поступление доходов в областной бюджет на 2021 год и на плановый период 2022 и 2023 годов</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Утвердить прогнозируемое </w:t>
      </w:r>
      <w:hyperlink w:anchor="P4814"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2021 год и на плановый период 2022 и 2023 годов согласно приложению 10 к настоящему закону.</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6. Бюджетные ассигнования областного бюджета на 2021 год и на плановый период 2022 и 2023 годов</w:t>
      </w:r>
    </w:p>
    <w:p w:rsidR="00BA1A4D" w:rsidRDefault="00BA1A4D" w:rsidP="00BA1A4D">
      <w:pPr>
        <w:pStyle w:val="ConsPlusNormal"/>
        <w:ind w:firstLine="540"/>
        <w:jc w:val="both"/>
      </w:pPr>
    </w:p>
    <w:p w:rsidR="00BA1A4D" w:rsidRDefault="00BA1A4D" w:rsidP="00BA1A4D">
      <w:pPr>
        <w:pStyle w:val="ConsPlusNormal"/>
        <w:ind w:firstLine="540"/>
        <w:jc w:val="both"/>
      </w:pPr>
      <w:r>
        <w:t>1. Утвердить общий объем бюджетных ассигнований на исполнение публичных нормативных обязательств на 2021 год в сумме 14157960,3 тыс. рублей, на 2022 год в сумме 14175281,9 тыс. рублей и на 2023 год в сумме 14356031,5 тыс. рублей.</w:t>
      </w:r>
    </w:p>
    <w:p w:rsidR="00BA1A4D" w:rsidRDefault="00BA1A4D" w:rsidP="00BA1A4D">
      <w:pPr>
        <w:pStyle w:val="ConsPlusNormal"/>
        <w:jc w:val="both"/>
      </w:pPr>
      <w:r>
        <w:t xml:space="preserve">(часть 1 в ред. </w:t>
      </w:r>
      <w:hyperlink r:id="rId10" w:history="1">
        <w:r>
          <w:rPr>
            <w:color w:val="0000FF"/>
          </w:rPr>
          <w:t>закона</w:t>
        </w:r>
      </w:hyperlink>
      <w:r>
        <w:t xml:space="preserve"> Белгородской области от 26.08.2021 N 89)</w:t>
      </w:r>
    </w:p>
    <w:p w:rsidR="00BA1A4D" w:rsidRDefault="00BA1A4D" w:rsidP="00BA1A4D">
      <w:pPr>
        <w:pStyle w:val="ConsPlusNormal"/>
        <w:ind w:firstLine="540"/>
        <w:jc w:val="both"/>
      </w:pPr>
    </w:p>
    <w:p w:rsidR="00BA1A4D" w:rsidRDefault="00BA1A4D" w:rsidP="00BA1A4D">
      <w:pPr>
        <w:pStyle w:val="ConsPlusNormal"/>
        <w:ind w:firstLine="540"/>
        <w:jc w:val="both"/>
      </w:pPr>
      <w:r>
        <w:t>2. Утвердить ведомственную структуру расходов областного бюджета:</w:t>
      </w:r>
    </w:p>
    <w:p w:rsidR="00BA1A4D" w:rsidRDefault="00BA1A4D" w:rsidP="00BA1A4D">
      <w:pPr>
        <w:pStyle w:val="ConsPlusNormal"/>
        <w:spacing w:before="220"/>
        <w:ind w:firstLine="540"/>
        <w:jc w:val="both"/>
      </w:pPr>
      <w:r>
        <w:t xml:space="preserve">на 2021 год и на плановый период 2022 и 2023 годов согласно </w:t>
      </w:r>
      <w:hyperlink w:anchor="P5669" w:history="1">
        <w:r>
          <w:rPr>
            <w:color w:val="0000FF"/>
          </w:rPr>
          <w:t>приложениям 11</w:t>
        </w:r>
      </w:hyperlink>
      <w:r>
        <w:t xml:space="preserve">, </w:t>
      </w:r>
      <w:hyperlink w:anchor="P23301" w:history="1">
        <w:r>
          <w:rPr>
            <w:color w:val="0000FF"/>
          </w:rPr>
          <w:t>11.1</w:t>
        </w:r>
      </w:hyperlink>
      <w:r>
        <w:t xml:space="preserve">, </w:t>
      </w:r>
      <w:hyperlink w:anchor="P28462" w:history="1">
        <w:r>
          <w:rPr>
            <w:color w:val="0000FF"/>
          </w:rPr>
          <w:t>11.2</w:t>
        </w:r>
      </w:hyperlink>
      <w:r>
        <w:t xml:space="preserve">, </w:t>
      </w:r>
      <w:hyperlink w:anchor="P37195" w:history="1">
        <w:r>
          <w:rPr>
            <w:color w:val="0000FF"/>
          </w:rPr>
          <w:t>11.3</w:t>
        </w:r>
      </w:hyperlink>
      <w:r>
        <w:t xml:space="preserve"> к настоящему закону.</w:t>
      </w:r>
    </w:p>
    <w:p w:rsidR="00BA1A4D" w:rsidRDefault="00BA1A4D" w:rsidP="00BA1A4D">
      <w:pPr>
        <w:pStyle w:val="ConsPlusNormal"/>
        <w:jc w:val="both"/>
      </w:pPr>
      <w:r>
        <w:t xml:space="preserve">(в ред. законов Белгородской области от 26.03.2021 </w:t>
      </w:r>
      <w:hyperlink r:id="rId11" w:history="1">
        <w:r>
          <w:rPr>
            <w:color w:val="0000FF"/>
          </w:rPr>
          <w:t>N 51</w:t>
        </w:r>
      </w:hyperlink>
      <w:r>
        <w:t xml:space="preserve">, от 02.06.2021 </w:t>
      </w:r>
      <w:hyperlink r:id="rId12" w:history="1">
        <w:r>
          <w:rPr>
            <w:color w:val="0000FF"/>
          </w:rPr>
          <w:t>N 69</w:t>
        </w:r>
      </w:hyperlink>
      <w:r>
        <w:t xml:space="preserve">, от 26.08.2021 </w:t>
      </w:r>
      <w:hyperlink r:id="rId13" w:history="1">
        <w:r>
          <w:rPr>
            <w:color w:val="0000FF"/>
          </w:rPr>
          <w:t>N 89</w:t>
        </w:r>
      </w:hyperlink>
      <w:r>
        <w:t>)</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2021 год и на плановый период 2022 и 2023 годов согласно </w:t>
      </w:r>
      <w:hyperlink w:anchor="P46736" w:history="1">
        <w:r>
          <w:rPr>
            <w:color w:val="0000FF"/>
          </w:rPr>
          <w:t>приложениям 12</w:t>
        </w:r>
      </w:hyperlink>
      <w:r>
        <w:t xml:space="preserve">, </w:t>
      </w:r>
      <w:hyperlink w:anchor="P59323" w:history="1">
        <w:r>
          <w:rPr>
            <w:color w:val="0000FF"/>
          </w:rPr>
          <w:t>12.1</w:t>
        </w:r>
      </w:hyperlink>
      <w:r>
        <w:t xml:space="preserve">, </w:t>
      </w:r>
      <w:hyperlink w:anchor="P63162" w:history="1">
        <w:r>
          <w:rPr>
            <w:color w:val="0000FF"/>
          </w:rPr>
          <w:t>12.2</w:t>
        </w:r>
      </w:hyperlink>
      <w:r>
        <w:t xml:space="preserve">, </w:t>
      </w:r>
      <w:hyperlink w:anchor="P67450" w:history="1">
        <w:r>
          <w:rPr>
            <w:color w:val="0000FF"/>
          </w:rPr>
          <w:t>12.3</w:t>
        </w:r>
      </w:hyperlink>
      <w:r>
        <w:t xml:space="preserve"> к настоящему закону.</w:t>
      </w:r>
    </w:p>
    <w:p w:rsidR="00BA1A4D" w:rsidRDefault="00BA1A4D" w:rsidP="00BA1A4D">
      <w:pPr>
        <w:pStyle w:val="ConsPlusNormal"/>
        <w:jc w:val="both"/>
      </w:pPr>
      <w:r>
        <w:t xml:space="preserve">(в ред. законов Белгородской области от 26.03.2021 </w:t>
      </w:r>
      <w:hyperlink r:id="rId14" w:history="1">
        <w:r>
          <w:rPr>
            <w:color w:val="0000FF"/>
          </w:rPr>
          <w:t>N 51</w:t>
        </w:r>
      </w:hyperlink>
      <w:r>
        <w:t xml:space="preserve">, от 02.06.2021 </w:t>
      </w:r>
      <w:hyperlink r:id="rId15" w:history="1">
        <w:r>
          <w:rPr>
            <w:color w:val="0000FF"/>
          </w:rPr>
          <w:t>N 69</w:t>
        </w:r>
      </w:hyperlink>
      <w:r>
        <w:t xml:space="preserve">, от 26.08.2021 </w:t>
      </w:r>
      <w:hyperlink r:id="rId16" w:history="1">
        <w:r>
          <w:rPr>
            <w:color w:val="0000FF"/>
          </w:rPr>
          <w:t>N 89</w:t>
        </w:r>
      </w:hyperlink>
      <w:r>
        <w:t>)</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2021 год и на плановый период 2022 и 2023 годов согласно </w:t>
      </w:r>
      <w:hyperlink w:anchor="P74064" w:history="1">
        <w:r>
          <w:rPr>
            <w:color w:val="0000FF"/>
          </w:rPr>
          <w:t>приложениям 13</w:t>
        </w:r>
      </w:hyperlink>
      <w:r>
        <w:t xml:space="preserve">, </w:t>
      </w:r>
      <w:hyperlink w:anchor="P83699" w:history="1">
        <w:r>
          <w:rPr>
            <w:color w:val="0000FF"/>
          </w:rPr>
          <w:t>13.1</w:t>
        </w:r>
      </w:hyperlink>
      <w:r>
        <w:t xml:space="preserve">, </w:t>
      </w:r>
      <w:hyperlink w:anchor="P86506" w:history="1">
        <w:r>
          <w:rPr>
            <w:color w:val="0000FF"/>
          </w:rPr>
          <w:t>13.2</w:t>
        </w:r>
      </w:hyperlink>
      <w:r>
        <w:t xml:space="preserve">, </w:t>
      </w:r>
      <w:hyperlink w:anchor="P89594" w:history="1">
        <w:r>
          <w:rPr>
            <w:color w:val="0000FF"/>
          </w:rPr>
          <w:t>13.3</w:t>
        </w:r>
      </w:hyperlink>
      <w:r>
        <w:t xml:space="preserve"> к настоящему закону.</w:t>
      </w:r>
    </w:p>
    <w:p w:rsidR="00BA1A4D" w:rsidRDefault="00BA1A4D" w:rsidP="00BA1A4D">
      <w:pPr>
        <w:pStyle w:val="ConsPlusNormal"/>
        <w:jc w:val="both"/>
      </w:pPr>
      <w:r>
        <w:t xml:space="preserve">(в ред. законов Белгородской области от 26.03.2021 </w:t>
      </w:r>
      <w:hyperlink r:id="rId17" w:history="1">
        <w:r>
          <w:rPr>
            <w:color w:val="0000FF"/>
          </w:rPr>
          <w:t>N 51</w:t>
        </w:r>
      </w:hyperlink>
      <w:r>
        <w:t xml:space="preserve">, от 02.06.2021 </w:t>
      </w:r>
      <w:hyperlink r:id="rId18" w:history="1">
        <w:r>
          <w:rPr>
            <w:color w:val="0000FF"/>
          </w:rPr>
          <w:t>N 69</w:t>
        </w:r>
      </w:hyperlink>
      <w:r>
        <w:t xml:space="preserve">, от 26.08.2021 </w:t>
      </w:r>
      <w:hyperlink r:id="rId19" w:history="1">
        <w:r>
          <w:rPr>
            <w:color w:val="0000FF"/>
          </w:rPr>
          <w:t>N 89</w:t>
        </w:r>
      </w:hyperlink>
      <w:r>
        <w:t>)</w:t>
      </w:r>
    </w:p>
    <w:p w:rsidR="00BA1A4D" w:rsidRDefault="00BA1A4D" w:rsidP="00BA1A4D">
      <w:pPr>
        <w:pStyle w:val="ConsPlusNormal"/>
        <w:spacing w:before="220"/>
        <w:ind w:firstLine="540"/>
        <w:jc w:val="both"/>
      </w:pPr>
      <w:r>
        <w:t>Государственные программы Белгородской области подлежат приведению в соответствие с настоящим законом до 1 апреля 2021 года.</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5. Утвердить </w:t>
      </w:r>
      <w:hyperlink w:anchor="P94144" w:history="1">
        <w:r>
          <w:rPr>
            <w:color w:val="0000FF"/>
          </w:rPr>
          <w:t>распределение</w:t>
        </w:r>
      </w:hyperlink>
      <w:r>
        <w:t xml:space="preserve">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 на 2021 год и на плановый период 2022 и 2023 годов, согласно приложению 14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6. Утвердить объем бюджетных </w:t>
      </w:r>
      <w:hyperlink w:anchor="P94336" w:history="1">
        <w:r>
          <w:rPr>
            <w:color w:val="0000FF"/>
          </w:rPr>
          <w:t>ассигнований</w:t>
        </w:r>
      </w:hyperlink>
      <w:r>
        <w:t>, направляемых на государственную поддержку детей и семей, имеющих детей, на 2021 год и на плановый период 2022 и 2023 годов согласно приложению 15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7. Обеспечить в 2021 году первоочередное финансирование следующих расходных обязательств:</w:t>
      </w:r>
    </w:p>
    <w:p w:rsidR="00BA1A4D" w:rsidRDefault="00BA1A4D" w:rsidP="00BA1A4D">
      <w:pPr>
        <w:pStyle w:val="ConsPlusNormal"/>
        <w:spacing w:before="220"/>
        <w:ind w:firstLine="540"/>
        <w:jc w:val="both"/>
      </w:pPr>
      <w:r>
        <w:t>оплату труда работникам областных казенных учреждений;</w:t>
      </w:r>
    </w:p>
    <w:p w:rsidR="00BA1A4D" w:rsidRDefault="00BA1A4D" w:rsidP="00BA1A4D">
      <w:pPr>
        <w:pStyle w:val="ConsPlusNormal"/>
        <w:spacing w:before="220"/>
        <w:ind w:firstLine="540"/>
        <w:jc w:val="both"/>
      </w:pPr>
      <w:r>
        <w:t>публичных нормативных обязательств (социальные выплаты, компенсационные выплаты и т.д.);</w:t>
      </w:r>
    </w:p>
    <w:p w:rsidR="00BA1A4D" w:rsidRDefault="00BA1A4D" w:rsidP="00BA1A4D">
      <w:pPr>
        <w:pStyle w:val="ConsPlusNormal"/>
        <w:spacing w:before="220"/>
        <w:ind w:firstLine="540"/>
        <w:jc w:val="both"/>
      </w:pPr>
      <w:r>
        <w:t>оплату жилищно-коммунальных услуг;</w:t>
      </w:r>
    </w:p>
    <w:p w:rsidR="00BA1A4D" w:rsidRDefault="00BA1A4D" w:rsidP="00BA1A4D">
      <w:pPr>
        <w:pStyle w:val="ConsPlusNormal"/>
        <w:spacing w:before="220"/>
        <w:ind w:firstLine="540"/>
        <w:jc w:val="both"/>
      </w:pPr>
      <w:r>
        <w:t>субсидий автономным и бюджетным учреждениям при выполнении государственного задания;</w:t>
      </w:r>
    </w:p>
    <w:p w:rsidR="00BA1A4D" w:rsidRDefault="00BA1A4D" w:rsidP="00BA1A4D">
      <w:pPr>
        <w:pStyle w:val="ConsPlusNormal"/>
        <w:spacing w:before="22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2021 год.</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Белгородской области</w:t>
      </w:r>
    </w:p>
    <w:p w:rsidR="00BA1A4D" w:rsidRDefault="00BA1A4D" w:rsidP="00BA1A4D">
      <w:pPr>
        <w:pStyle w:val="ConsPlusNormal"/>
        <w:ind w:firstLine="540"/>
        <w:jc w:val="both"/>
      </w:pPr>
      <w:r>
        <w:t xml:space="preserve">(в ред. </w:t>
      </w:r>
      <w:hyperlink r:id="rId20" w:history="1">
        <w:r>
          <w:rPr>
            <w:color w:val="0000FF"/>
          </w:rPr>
          <w:t>закона</w:t>
        </w:r>
      </w:hyperlink>
      <w:r>
        <w:t xml:space="preserve"> Белгородской области от 26.08.2021 N 89)</w:t>
      </w:r>
    </w:p>
    <w:p w:rsidR="00BA1A4D" w:rsidRDefault="00BA1A4D" w:rsidP="00BA1A4D">
      <w:pPr>
        <w:pStyle w:val="ConsPlusNormal"/>
        <w:ind w:firstLine="540"/>
        <w:jc w:val="both"/>
      </w:pPr>
    </w:p>
    <w:p w:rsidR="00BA1A4D" w:rsidRDefault="00BA1A4D" w:rsidP="00BA1A4D">
      <w:pPr>
        <w:pStyle w:val="ConsPlusNormal"/>
        <w:ind w:firstLine="540"/>
        <w:jc w:val="both"/>
      </w:pPr>
      <w:r>
        <w:t>Правительству Белгородской области содержание органов государственной власти Белгородской области осуществлять в соответствии с нормативом формирования расходов на содержание органов государственной власти субъекта Российской Федерации, установленного Правительством Российской Федерации на соответствующий год.</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lastRenderedPageBreak/>
        <w:t>Статья 8. Особенности использования бюджетных ассигнований в сфере здравоохранения</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1. Утвердить </w:t>
      </w:r>
      <w:hyperlink w:anchor="P94627" w:history="1">
        <w:r>
          <w:rPr>
            <w:color w:val="0000FF"/>
          </w:rPr>
          <w:t>бюджет</w:t>
        </w:r>
      </w:hyperlink>
      <w:r>
        <w:t xml:space="preserve"> здравоохранения на 2021 год и на плановый период 2022 и 2023 годов согласно приложению 16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2021 год в сумме 6432890,9 тыс. рублей, на 2022 год в сумме 6691065,4 тыс. рублей, на 2023 год в сумме 6960018,6 тыс. рублей.</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w:t>
      </w:r>
    </w:p>
    <w:p w:rsidR="00BA1A4D" w:rsidRDefault="00BA1A4D" w:rsidP="00BA1A4D">
      <w:pPr>
        <w:pStyle w:val="ConsPlusNormal"/>
        <w:ind w:firstLine="540"/>
        <w:jc w:val="both"/>
      </w:pPr>
      <w:r>
        <w:t xml:space="preserve">(в ред. </w:t>
      </w:r>
      <w:hyperlink r:id="rId21" w:history="1">
        <w:r>
          <w:rPr>
            <w:color w:val="0000FF"/>
          </w:rPr>
          <w:t>закона</w:t>
        </w:r>
      </w:hyperlink>
      <w:r>
        <w:t xml:space="preserve"> Белгородской области от 26.03.2021 N 51)</w:t>
      </w:r>
    </w:p>
    <w:p w:rsidR="00BA1A4D" w:rsidRDefault="00BA1A4D" w:rsidP="00BA1A4D">
      <w:pPr>
        <w:pStyle w:val="ConsPlusNormal"/>
        <w:ind w:firstLine="540"/>
        <w:jc w:val="both"/>
      </w:pPr>
    </w:p>
    <w:p w:rsidR="00BA1A4D" w:rsidRDefault="00BA1A4D" w:rsidP="00BA1A4D">
      <w:pPr>
        <w:pStyle w:val="ConsPlusNormal"/>
        <w:ind w:firstLine="540"/>
        <w:jc w:val="both"/>
      </w:pPr>
      <w:r>
        <w:t>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в размере, равном величине прожиточного минимума на детей, определенного Правительством Белгородской области на 2021 год.</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10. Особенности предоставления бюджетных инвестиций,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BA1A4D" w:rsidRDefault="00BA1A4D" w:rsidP="00BA1A4D">
      <w:pPr>
        <w:pStyle w:val="ConsPlusNormal"/>
        <w:ind w:firstLine="540"/>
        <w:jc w:val="both"/>
      </w:pPr>
    </w:p>
    <w:p w:rsidR="00BA1A4D" w:rsidRDefault="00BA1A4D" w:rsidP="00BA1A4D">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BA1A4D" w:rsidRDefault="00BA1A4D" w:rsidP="00BA1A4D">
      <w:pPr>
        <w:pStyle w:val="ConsPlusNormal"/>
        <w:ind w:firstLine="540"/>
        <w:jc w:val="both"/>
      </w:pPr>
    </w:p>
    <w:p w:rsidR="00BA1A4D" w:rsidRDefault="00BA1A4D" w:rsidP="00BA1A4D">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11. Дорожный фонд Белгородской области</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Утвердить </w:t>
      </w:r>
      <w:hyperlink w:anchor="P95944" w:history="1">
        <w:r>
          <w:rPr>
            <w:color w:val="0000FF"/>
          </w:rPr>
          <w:t>бюджет</w:t>
        </w:r>
      </w:hyperlink>
      <w:r>
        <w:t xml:space="preserve"> дорожного фонда Белгородской области на 2021 год и на плановый период 2022 и 2023 годов согласно приложению 17 к настоящему закону.</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12. Межбюджетные трансферты</w:t>
      </w:r>
    </w:p>
    <w:p w:rsidR="00BA1A4D" w:rsidRDefault="00BA1A4D" w:rsidP="00BA1A4D">
      <w:pPr>
        <w:pStyle w:val="ConsPlusNormal"/>
        <w:ind w:firstLine="540"/>
        <w:jc w:val="both"/>
      </w:pPr>
    </w:p>
    <w:p w:rsidR="00BA1A4D" w:rsidRDefault="00BA1A4D" w:rsidP="00BA1A4D">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2021 год - 1,0, на 2022 год - 1,0, на 2023 год - 1,0.</w:t>
      </w:r>
    </w:p>
    <w:p w:rsidR="00BA1A4D" w:rsidRDefault="00BA1A4D" w:rsidP="00BA1A4D">
      <w:pPr>
        <w:pStyle w:val="ConsPlusNormal"/>
        <w:spacing w:before="220"/>
        <w:ind w:firstLine="540"/>
        <w:jc w:val="both"/>
      </w:pPr>
      <w:r>
        <w:t>Утвердить расчетный объем дотаций на выравнивание бюджетной обеспеченности муниципальных районов и городских округов на 2021 год в сумме 10535002,7 тыс. рублей, на 2022 год - в сумме 9411407,0 тыс. рублей, на 2023 год - в сумме 9456638,9 тыс. рублей.</w:t>
      </w:r>
    </w:p>
    <w:p w:rsidR="00BA1A4D" w:rsidRDefault="00BA1A4D" w:rsidP="00BA1A4D">
      <w:pPr>
        <w:pStyle w:val="ConsPlusNormal"/>
        <w:jc w:val="both"/>
      </w:pPr>
      <w:r>
        <w:t xml:space="preserve">(в ред. </w:t>
      </w:r>
      <w:hyperlink r:id="rId22" w:history="1">
        <w:r>
          <w:rPr>
            <w:color w:val="0000FF"/>
          </w:rPr>
          <w:t>закона</w:t>
        </w:r>
      </w:hyperlink>
      <w:r>
        <w:t xml:space="preserve"> Белгородской области от 26.03.2021 N 51)</w:t>
      </w:r>
    </w:p>
    <w:p w:rsidR="00BA1A4D" w:rsidRDefault="00BA1A4D" w:rsidP="00BA1A4D">
      <w:pPr>
        <w:pStyle w:val="ConsPlusNormal"/>
        <w:spacing w:before="22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96155" w:history="1">
        <w:r>
          <w:rPr>
            <w:color w:val="0000FF"/>
          </w:rPr>
          <w:t>нормативами</w:t>
        </w:r>
      </w:hyperlink>
      <w:r>
        <w:t xml:space="preserve"> отчислений от налога на доходы </w:t>
      </w:r>
      <w:r>
        <w:lastRenderedPageBreak/>
        <w:t>физических лиц согласно приложению 18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2. Утвердить </w:t>
      </w:r>
      <w:hyperlink w:anchor="P96236" w:history="1">
        <w:r>
          <w:rPr>
            <w:color w:val="0000FF"/>
          </w:rPr>
          <w:t>перечень</w:t>
        </w:r>
      </w:hyperlink>
      <w:r>
        <w:t xml:space="preserve"> субсидий бюджетам муниципальных образований, предоставляемых из областного бюджета в целях софинансирования выполнения полномочий органов местного самоуправления на 2021 год и на плановый период 2022 и 2023 годов, согласно приложению 19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3. Утвердить распределение дотаций на выравнивание бюджетной обеспеченности муниципальных районов (городских округов) на 2021 год в сумме 5083233,7 тыс. рублей, на 2022 год в сумме 3613294,0 тыс. рублей, на 2023 год в сумме 3251964,9 тыс. рублей.</w:t>
      </w:r>
    </w:p>
    <w:p w:rsidR="00BA1A4D" w:rsidRDefault="00BA1A4D" w:rsidP="00BA1A4D">
      <w:pPr>
        <w:pStyle w:val="ConsPlusNormal"/>
        <w:jc w:val="both"/>
      </w:pPr>
      <w:r>
        <w:t xml:space="preserve">(часть 3 в ред. </w:t>
      </w:r>
      <w:hyperlink r:id="rId23" w:history="1">
        <w:r>
          <w:rPr>
            <w:color w:val="0000FF"/>
          </w:rPr>
          <w:t>закона</w:t>
        </w:r>
      </w:hyperlink>
      <w:r>
        <w:t xml:space="preserve"> Белгородской области от 26.03.2021 N 51)</w:t>
      </w:r>
    </w:p>
    <w:p w:rsidR="00BA1A4D" w:rsidRDefault="00BA1A4D" w:rsidP="00BA1A4D">
      <w:pPr>
        <w:pStyle w:val="ConsPlusNormal"/>
        <w:ind w:firstLine="540"/>
        <w:jc w:val="both"/>
      </w:pPr>
    </w:p>
    <w:p w:rsidR="00BA1A4D" w:rsidRDefault="00BA1A4D" w:rsidP="00BA1A4D">
      <w:pPr>
        <w:pStyle w:val="ConsPlusNormal"/>
        <w:ind w:firstLine="540"/>
        <w:jc w:val="both"/>
      </w:pPr>
      <w:r>
        <w:t>4. Установить критерий выравнивания финансовых возможностей городских поселений Белгородской области на 2021 год - 0,78, на 2022 - 0,78, на 2023 год - 0,78.</w:t>
      </w:r>
    </w:p>
    <w:p w:rsidR="00BA1A4D" w:rsidRDefault="00BA1A4D" w:rsidP="00BA1A4D">
      <w:pPr>
        <w:pStyle w:val="ConsPlusNormal"/>
        <w:spacing w:before="220"/>
        <w:ind w:firstLine="540"/>
        <w:jc w:val="both"/>
      </w:pPr>
      <w:r>
        <w:t>Установить критерий выравнивания финансовых возможностей сельских поселений Белгородской области на 2021 год - 0,81, на 2022 год - 0,79, на 2023 год - 0,77.</w:t>
      </w:r>
    </w:p>
    <w:p w:rsidR="00BA1A4D" w:rsidRDefault="00BA1A4D" w:rsidP="00BA1A4D">
      <w:pPr>
        <w:pStyle w:val="ConsPlusNormal"/>
        <w:spacing w:before="220"/>
        <w:ind w:firstLine="540"/>
        <w:jc w:val="both"/>
      </w:pPr>
      <w:r>
        <w:t xml:space="preserve">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2021 год и на плановый период 2022 и 2023 годов в сумме 433398,0 тыс. рублей ежегодно согласно </w:t>
      </w:r>
      <w:hyperlink w:anchor="P97241" w:history="1">
        <w:r>
          <w:rPr>
            <w:color w:val="0000FF"/>
          </w:rPr>
          <w:t>таблице 3</w:t>
        </w:r>
      </w:hyperlink>
      <w:r>
        <w:t xml:space="preserve"> приложения 20 к настоящему закону.</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5. Утвердить распределение межбюджетных трансфертов, предоставляемых бюджетам муниципальных районов и городских округов на 2021 год в сумме 53430287,0 тыс. рублей, на 2022 год в сумме 49746782,0 тыс. рублей, на 2023 год в сумме 45859290,2 тыс. рублей согласно </w:t>
      </w:r>
      <w:hyperlink w:anchor="P96978" w:history="1">
        <w:r>
          <w:rPr>
            <w:color w:val="0000FF"/>
          </w:rPr>
          <w:t>приложению 20</w:t>
        </w:r>
      </w:hyperlink>
      <w:r>
        <w:t xml:space="preserve"> к настоящему закону, из них:</w:t>
      </w:r>
    </w:p>
    <w:p w:rsidR="00BA1A4D" w:rsidRDefault="00BA1A4D" w:rsidP="00BA1A4D">
      <w:pPr>
        <w:pStyle w:val="ConsPlusNormal"/>
        <w:spacing w:before="220"/>
        <w:ind w:firstLine="540"/>
        <w:jc w:val="both"/>
      </w:pPr>
      <w:r>
        <w:t>- дотации на выравнивание бюджетной обеспеченности муниципальных районов (городских округов) на 2021 год - 5083233,7 тыс. рублей, на 2022 год - 3613294, 0 тыс. рублей, на 2023 год - 3251964,9 тыс. рублей;</w:t>
      </w:r>
    </w:p>
    <w:p w:rsidR="00BA1A4D" w:rsidRDefault="00BA1A4D" w:rsidP="00BA1A4D">
      <w:pPr>
        <w:pStyle w:val="ConsPlusNormal"/>
        <w:spacing w:before="220"/>
        <w:ind w:firstLine="540"/>
        <w:jc w:val="both"/>
      </w:pPr>
      <w:r>
        <w:t>- дотации на поддержку мер по обеспечению сбалансированности бюджетов городских округов на 2021 год - 3243743,8 тыс. рублей, на 2022 год - 288663,0 тыс. рублей, на 2023 год - 240000,0 тыс. рублей;</w:t>
      </w:r>
    </w:p>
    <w:p w:rsidR="00BA1A4D" w:rsidRDefault="00BA1A4D" w:rsidP="00BA1A4D">
      <w:pPr>
        <w:pStyle w:val="ConsPlusNormal"/>
        <w:spacing w:before="220"/>
        <w:ind w:firstLine="540"/>
        <w:jc w:val="both"/>
      </w:pPr>
      <w:r>
        <w:t>- иные дотации на 2021 год - 6200,0 тыс. рублей;</w:t>
      </w:r>
    </w:p>
    <w:p w:rsidR="00BA1A4D" w:rsidRDefault="00BA1A4D" w:rsidP="00BA1A4D">
      <w:pPr>
        <w:pStyle w:val="ConsPlusNormal"/>
        <w:spacing w:before="220"/>
        <w:ind w:firstLine="540"/>
        <w:jc w:val="both"/>
      </w:pPr>
      <w:r>
        <w:t>- субсидии местным бюджетам на 2021 год - 9905760,9 тыс. рублей, на 2022 год - 7413055,7 тыс. рублей, на 2023 год - 4084001,3 тыс. рублей;</w:t>
      </w:r>
    </w:p>
    <w:p w:rsidR="00BA1A4D" w:rsidRDefault="00BA1A4D" w:rsidP="00BA1A4D">
      <w:pPr>
        <w:pStyle w:val="ConsPlusNormal"/>
        <w:spacing w:before="220"/>
        <w:ind w:firstLine="540"/>
        <w:jc w:val="both"/>
      </w:pPr>
      <w:r>
        <w:t>- субвенции местным бюджетам на 2021 год - 32996662,5 тыс. рублей, на 2022 год - 36943402,3 тыс. рублей, на 2023 год - 37435458,0 тыс. рублей;</w:t>
      </w:r>
    </w:p>
    <w:p w:rsidR="00BA1A4D" w:rsidRDefault="00BA1A4D" w:rsidP="00BA1A4D">
      <w:pPr>
        <w:pStyle w:val="ConsPlusNormal"/>
        <w:spacing w:before="220"/>
        <w:ind w:firstLine="540"/>
        <w:jc w:val="both"/>
      </w:pPr>
      <w:r>
        <w:t>- иные межбюджетные трансферты на 2021 год - 2194686,1 тыс. рублей, на 2022 год - 1488367,0 тыс. рублей, на 2023 год - 847866,0 тыс. рублей.</w:t>
      </w:r>
    </w:p>
    <w:p w:rsidR="00BA1A4D" w:rsidRDefault="00BA1A4D" w:rsidP="00BA1A4D">
      <w:pPr>
        <w:pStyle w:val="ConsPlusNormal"/>
        <w:jc w:val="both"/>
      </w:pPr>
      <w:r>
        <w:t xml:space="preserve">(часть 5 в ред. </w:t>
      </w:r>
      <w:hyperlink r:id="rId24" w:history="1">
        <w:r>
          <w:rPr>
            <w:color w:val="0000FF"/>
          </w:rPr>
          <w:t>закона</w:t>
        </w:r>
      </w:hyperlink>
      <w:r>
        <w:t xml:space="preserve"> Белгородской области от 26.08.2021 N 89)</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6. Установить, что в 2021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областного бюджета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w:t>
      </w:r>
      <w:r>
        <w:lastRenderedPageBreak/>
        <w:t>получателям средств местных бюджетов в территориальном органе Федерального казначейства.</w:t>
      </w:r>
    </w:p>
    <w:p w:rsidR="00BA1A4D" w:rsidRDefault="00BA1A4D" w:rsidP="00BA1A4D">
      <w:pPr>
        <w:pStyle w:val="ConsPlusNormal"/>
        <w:ind w:firstLine="540"/>
        <w:jc w:val="both"/>
      </w:pPr>
    </w:p>
    <w:p w:rsidR="00BA1A4D" w:rsidRDefault="00BA1A4D" w:rsidP="00BA1A4D">
      <w:pPr>
        <w:pStyle w:val="ConsPlusNormal"/>
        <w:ind w:firstLine="540"/>
        <w:jc w:val="both"/>
      </w:pPr>
      <w:r>
        <w:t>7. Установить, что на основании решений главных распорядителей средств областного бюджета Управлению Федерального казначейства по Белгородской области могут быть переданы полномочия получателя средств областного бюджета по перечислению межбюджетных трансфертов, предоставляемых из областного бюджета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13. Резервный фонд Правительства Белгородской области</w:t>
      </w:r>
    </w:p>
    <w:p w:rsidR="00BA1A4D" w:rsidRDefault="00BA1A4D" w:rsidP="00BA1A4D">
      <w:pPr>
        <w:pStyle w:val="ConsPlusNormal"/>
        <w:ind w:firstLine="540"/>
        <w:jc w:val="both"/>
      </w:pPr>
      <w:r>
        <w:t xml:space="preserve">(в ред. </w:t>
      </w:r>
      <w:hyperlink r:id="rId25" w:history="1">
        <w:r>
          <w:rPr>
            <w:color w:val="0000FF"/>
          </w:rPr>
          <w:t>закона</w:t>
        </w:r>
      </w:hyperlink>
      <w:r>
        <w:t xml:space="preserve"> Белгородской области от 02.06.2021 N 69)</w:t>
      </w:r>
    </w:p>
    <w:p w:rsidR="00BA1A4D" w:rsidRDefault="00BA1A4D" w:rsidP="00BA1A4D">
      <w:pPr>
        <w:pStyle w:val="ConsPlusNormal"/>
        <w:ind w:firstLine="540"/>
        <w:jc w:val="both"/>
      </w:pPr>
    </w:p>
    <w:p w:rsidR="00BA1A4D" w:rsidRDefault="00BA1A4D" w:rsidP="00BA1A4D">
      <w:pPr>
        <w:pStyle w:val="ConsPlusNormal"/>
        <w:ind w:firstLine="540"/>
        <w:jc w:val="both"/>
      </w:pPr>
      <w:r>
        <w:t>Установить размер резервного фонда Правительства Белгородской области на 2021 год в сумме 1217658,0 тыс. рублей, на 2022 год в сумме 1749461,7 тыс. рублей и на 2023 год в сумме 1164162,3 тыс. рублей.</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14. Бюджетные кредиты</w:t>
      </w:r>
    </w:p>
    <w:p w:rsidR="00BA1A4D" w:rsidRDefault="00BA1A4D" w:rsidP="00BA1A4D">
      <w:pPr>
        <w:pStyle w:val="ConsPlusNormal"/>
        <w:ind w:firstLine="540"/>
        <w:jc w:val="both"/>
      </w:pPr>
    </w:p>
    <w:p w:rsidR="00BA1A4D" w:rsidRDefault="00BA1A4D" w:rsidP="00BA1A4D">
      <w:pPr>
        <w:pStyle w:val="ConsPlusNormal"/>
        <w:ind w:firstLine="540"/>
        <w:jc w:val="both"/>
      </w:pPr>
      <w:bookmarkStart w:id="1" w:name="P142"/>
      <w:bookmarkEnd w:id="1"/>
      <w:r>
        <w:t>1. Установить, что в 2021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BA1A4D" w:rsidRDefault="00BA1A4D" w:rsidP="00BA1A4D">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BA1A4D" w:rsidRDefault="00BA1A4D" w:rsidP="00BA1A4D">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w:t>
      </w:r>
    </w:p>
    <w:p w:rsidR="00BA1A4D" w:rsidRDefault="00BA1A4D" w:rsidP="00BA1A4D">
      <w:pPr>
        <w:pStyle w:val="ConsPlusNormal"/>
        <w:ind w:firstLine="540"/>
        <w:jc w:val="both"/>
      </w:pPr>
    </w:p>
    <w:p w:rsidR="00BA1A4D" w:rsidRDefault="00BA1A4D" w:rsidP="00BA1A4D">
      <w:pPr>
        <w:pStyle w:val="ConsPlusNormal"/>
        <w:ind w:firstLine="540"/>
        <w:jc w:val="both"/>
      </w:pPr>
      <w:bookmarkStart w:id="2" w:name="P146"/>
      <w:bookmarkEnd w:id="2"/>
      <w:r>
        <w:t xml:space="preserve">2. Установить плату за пользование указанными в </w:t>
      </w:r>
      <w:hyperlink w:anchor="P142" w:history="1">
        <w:r>
          <w:rPr>
            <w:color w:val="0000FF"/>
          </w:rPr>
          <w:t>части 1</w:t>
        </w:r>
      </w:hyperlink>
      <w:r>
        <w:t xml:space="preserve"> настоящей статьи бюджетными кредитами:</w:t>
      </w:r>
    </w:p>
    <w:p w:rsidR="00BA1A4D" w:rsidRDefault="00BA1A4D" w:rsidP="00BA1A4D">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BA1A4D" w:rsidRDefault="00BA1A4D" w:rsidP="00BA1A4D">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46"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BA1A4D" w:rsidRDefault="00BA1A4D" w:rsidP="00BA1A4D">
      <w:pPr>
        <w:pStyle w:val="ConsPlusNormal"/>
        <w:ind w:firstLine="540"/>
        <w:jc w:val="both"/>
      </w:pPr>
    </w:p>
    <w:p w:rsidR="00BA1A4D" w:rsidRDefault="00BA1A4D" w:rsidP="00BA1A4D">
      <w:pPr>
        <w:pStyle w:val="ConsPlusNormal"/>
        <w:ind w:firstLine="540"/>
        <w:jc w:val="both"/>
      </w:pPr>
      <w:r>
        <w:t>4. Установить, что в 2021 году Правительство Белгородской области вправе провести реструктуризацию денежных обязательств (задолженности по денежным обязательствам) муниципальных районов (городских округов) Белгородской области перед Белгородской областью по бюджетным кредитам (далее - реструктуризация денежных обязательств).</w:t>
      </w:r>
    </w:p>
    <w:p w:rsidR="00BA1A4D" w:rsidRDefault="00BA1A4D" w:rsidP="00BA1A4D">
      <w:pPr>
        <w:pStyle w:val="ConsPlusNormal"/>
        <w:spacing w:before="220"/>
        <w:ind w:firstLine="540"/>
        <w:jc w:val="both"/>
      </w:pPr>
      <w:r>
        <w:t xml:space="preserve">Реструктуризация денежных обязательств осуществляется путем предоставления отсрочки или рассрочки погашения денежных обязательств (задолженности по денежным обязательствам) на срок не более трех лет с взиманием платы за пользование средствами областного бюджета в </w:t>
      </w:r>
      <w:r>
        <w:lastRenderedPageBreak/>
        <w:t>размере 0,1 процента годовых, начисляемых на остаток реструктурируемой задолженности по основному долгу.</w:t>
      </w:r>
    </w:p>
    <w:p w:rsidR="00BA1A4D" w:rsidRDefault="00BA1A4D" w:rsidP="00BA1A4D">
      <w:pPr>
        <w:pStyle w:val="ConsPlusNormal"/>
        <w:spacing w:before="220"/>
        <w:ind w:firstLine="540"/>
        <w:jc w:val="both"/>
      </w:pPr>
      <w:r>
        <w:t>Реструктуризация денежных обязательств (задолженности по денежным обязательствам) муниципального образования области проводится при соблюдении следующих условий:</w:t>
      </w:r>
    </w:p>
    <w:p w:rsidR="00BA1A4D" w:rsidRDefault="00BA1A4D" w:rsidP="00BA1A4D">
      <w:pPr>
        <w:pStyle w:val="ConsPlusNormal"/>
        <w:spacing w:before="220"/>
        <w:ind w:firstLine="540"/>
        <w:jc w:val="both"/>
      </w:pPr>
      <w:r>
        <w:t>1) отсутствие у муниципального образования области возможности своевременного погашения бюджетного кредита;</w:t>
      </w:r>
    </w:p>
    <w:p w:rsidR="00BA1A4D" w:rsidRDefault="00BA1A4D" w:rsidP="00BA1A4D">
      <w:pPr>
        <w:pStyle w:val="ConsPlusNormal"/>
        <w:spacing w:before="220"/>
        <w:ind w:firstLine="540"/>
        <w:jc w:val="both"/>
      </w:pPr>
      <w:r>
        <w:t>2) заключение дополнительных соглашений о реструктуризации задолженности, предусматривающих обязательства муниципального образования области по погашению задолженности согласно условиям основного соглашения, а также возможность ее досрочного погашения;</w:t>
      </w:r>
    </w:p>
    <w:p w:rsidR="00BA1A4D" w:rsidRDefault="00BA1A4D" w:rsidP="00BA1A4D">
      <w:pPr>
        <w:pStyle w:val="ConsPlusNormal"/>
        <w:spacing w:before="220"/>
        <w:ind w:firstLine="540"/>
        <w:jc w:val="both"/>
      </w:pPr>
      <w:r>
        <w:t>3) взимание платы за пользование средствами областного бюджета в размере 0,1 процента годовых, начисляемых на остаток реструктурируемой задолженности по основному долгу.</w:t>
      </w:r>
    </w:p>
    <w:p w:rsidR="00BA1A4D" w:rsidRDefault="00BA1A4D" w:rsidP="00BA1A4D">
      <w:pPr>
        <w:pStyle w:val="ConsPlusNormal"/>
        <w:spacing w:before="220"/>
        <w:ind w:firstLine="540"/>
        <w:jc w:val="both"/>
      </w:pPr>
      <w:r>
        <w:t>Правила (основания, условия и порядок) реструктуризации денежных обязательств устанавливаются Правительством Белгородской области.</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15. Обслуживание государственного внутреннего долга Белгородской области</w:t>
      </w:r>
    </w:p>
    <w:p w:rsidR="00BA1A4D" w:rsidRDefault="00BA1A4D" w:rsidP="00BA1A4D">
      <w:pPr>
        <w:pStyle w:val="ConsPlusNormal"/>
        <w:ind w:firstLine="540"/>
        <w:jc w:val="both"/>
      </w:pPr>
    </w:p>
    <w:p w:rsidR="00BA1A4D" w:rsidRDefault="00BA1A4D" w:rsidP="00BA1A4D">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2021 год в сумме 1235857 тыс. рублей, на 2022 год в сумме 1271035 тыс. рублей, на 2023 год в сумме 1538033 тыс. рублей, в том числе проценты за рассрочку по реструктурированной в 2015 году задолженности по бюджетным кредитам на 2021 год - 1720 тыс. рублей, на 2022 год - 1720 тыс. рублей, на 2023 год - 1720 тыс. рублей, по реструктурированной в 2017 и 2020 годах задолженности по бюджетным кредитам на 2021 год - 7330 тыс. рублей, на 2022 год - 6921 тыс. рублей, на 2023 год - 6512 тыс. рублей.</w:t>
      </w:r>
    </w:p>
    <w:p w:rsidR="00BA1A4D" w:rsidRDefault="00BA1A4D" w:rsidP="00BA1A4D">
      <w:pPr>
        <w:pStyle w:val="ConsPlusNormal"/>
        <w:jc w:val="both"/>
      </w:pPr>
      <w:r>
        <w:t xml:space="preserve">(в ред. законов Белгородской области от 02.06.2021 </w:t>
      </w:r>
      <w:hyperlink r:id="rId26" w:history="1">
        <w:r>
          <w:rPr>
            <w:color w:val="0000FF"/>
          </w:rPr>
          <w:t>N 69</w:t>
        </w:r>
      </w:hyperlink>
      <w:r>
        <w:t xml:space="preserve">, от 26.08.2021 </w:t>
      </w:r>
      <w:hyperlink r:id="rId27" w:history="1">
        <w:r>
          <w:rPr>
            <w:color w:val="0000FF"/>
          </w:rPr>
          <w:t>N 89</w:t>
        </w:r>
      </w:hyperlink>
      <w:r>
        <w:t>)</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16. Государственные внутренние заимствования Белгородской области</w:t>
      </w:r>
    </w:p>
    <w:p w:rsidR="00BA1A4D" w:rsidRDefault="00BA1A4D" w:rsidP="00BA1A4D">
      <w:pPr>
        <w:pStyle w:val="ConsPlusNormal"/>
        <w:ind w:firstLine="540"/>
        <w:jc w:val="both"/>
      </w:pPr>
    </w:p>
    <w:p w:rsidR="00BA1A4D" w:rsidRDefault="00BA1A4D" w:rsidP="00BA1A4D">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BA1A4D" w:rsidRDefault="00BA1A4D" w:rsidP="00BA1A4D">
      <w:pPr>
        <w:pStyle w:val="ConsPlusNormal"/>
        <w:spacing w:before="220"/>
        <w:ind w:firstLine="540"/>
        <w:jc w:val="both"/>
      </w:pPr>
      <w:r>
        <w:t>финансирования дефицита бюджета;</w:t>
      </w:r>
    </w:p>
    <w:p w:rsidR="00BA1A4D" w:rsidRDefault="00BA1A4D" w:rsidP="00BA1A4D">
      <w:pPr>
        <w:pStyle w:val="ConsPlusNormal"/>
        <w:spacing w:before="220"/>
        <w:ind w:firstLine="540"/>
        <w:jc w:val="both"/>
      </w:pPr>
      <w:r>
        <w:t>погашения государственных долговых обязательств;</w:t>
      </w:r>
    </w:p>
    <w:p w:rsidR="00BA1A4D" w:rsidRDefault="00BA1A4D" w:rsidP="00BA1A4D">
      <w:pPr>
        <w:pStyle w:val="ConsPlusNormal"/>
        <w:spacing w:before="220"/>
        <w:ind w:firstLine="540"/>
        <w:jc w:val="both"/>
      </w:pPr>
      <w:r>
        <w:t>пополнения в течение финансового года остатков средств на счетах областного бюджета.</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2. Утвердить </w:t>
      </w:r>
      <w:hyperlink w:anchor="P109120" w:history="1">
        <w:r>
          <w:rPr>
            <w:color w:val="0000FF"/>
          </w:rPr>
          <w:t>Программу</w:t>
        </w:r>
      </w:hyperlink>
      <w:r>
        <w:t xml:space="preserve"> государственных внутренних заимствований Белгородской области на 2021 год согласно приложению 21 к настоящему закону и </w:t>
      </w:r>
      <w:hyperlink w:anchor="P109199" w:history="1">
        <w:r>
          <w:rPr>
            <w:color w:val="0000FF"/>
          </w:rPr>
          <w:t>Программу</w:t>
        </w:r>
      </w:hyperlink>
      <w:r>
        <w:t xml:space="preserve"> государственных внутренних заимствований Белгородской области на плановый период 2022 и 2023 годов согласно приложению 22 к настоящему закону.</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17. Государственные гарантии Белгородской области</w:t>
      </w:r>
    </w:p>
    <w:p w:rsidR="00BA1A4D" w:rsidRDefault="00BA1A4D" w:rsidP="00BA1A4D">
      <w:pPr>
        <w:pStyle w:val="ConsPlusNormal"/>
        <w:ind w:firstLine="540"/>
        <w:jc w:val="both"/>
      </w:pPr>
    </w:p>
    <w:p w:rsidR="00BA1A4D" w:rsidRDefault="00BA1A4D" w:rsidP="00BA1A4D">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2022 года в сумме 1113893,0 тыс. рублей, на 1 января 2023 года в сумме 1099325,0 тыс. рублей и на 1 января 2024 года в сумме 794325,0 тыс. рублей.</w:t>
      </w:r>
    </w:p>
    <w:p w:rsidR="00BA1A4D" w:rsidRDefault="00BA1A4D" w:rsidP="00BA1A4D">
      <w:pPr>
        <w:pStyle w:val="ConsPlusNormal"/>
        <w:jc w:val="both"/>
      </w:pPr>
      <w:r>
        <w:t xml:space="preserve">(в ред. законов Белгородской области от 26.03.2021 </w:t>
      </w:r>
      <w:hyperlink r:id="rId28" w:history="1">
        <w:r>
          <w:rPr>
            <w:color w:val="0000FF"/>
          </w:rPr>
          <w:t>N 51</w:t>
        </w:r>
      </w:hyperlink>
      <w:r>
        <w:t xml:space="preserve">, от 26.08.2021 </w:t>
      </w:r>
      <w:hyperlink r:id="rId29" w:history="1">
        <w:r>
          <w:rPr>
            <w:color w:val="0000FF"/>
          </w:rPr>
          <w:t>N 89</w:t>
        </w:r>
      </w:hyperlink>
      <w:r>
        <w:t>)</w:t>
      </w:r>
    </w:p>
    <w:p w:rsidR="00BA1A4D" w:rsidRDefault="00BA1A4D" w:rsidP="00BA1A4D">
      <w:pPr>
        <w:pStyle w:val="ConsPlusNormal"/>
        <w:ind w:firstLine="540"/>
        <w:jc w:val="both"/>
      </w:pPr>
    </w:p>
    <w:p w:rsidR="00BA1A4D" w:rsidRDefault="00BA1A4D" w:rsidP="00BA1A4D">
      <w:pPr>
        <w:pStyle w:val="ConsPlusNormal"/>
        <w:ind w:firstLine="540"/>
        <w:jc w:val="both"/>
      </w:pPr>
      <w:r>
        <w:t>2. Бюджетные ассигнования за счет источников финансирования дефицита областного бюджета на возможное исполнение выданных государственных гарантий Белгородской области по возможным гарантийным случаям на 2021 год в сумме 168350,0 тыс. рублей, на 2022 год - 181879,0 тыс. рублей, на 2023 год - 135726,0 тыс. рублей.</w:t>
      </w:r>
    </w:p>
    <w:p w:rsidR="00BA1A4D" w:rsidRDefault="00BA1A4D" w:rsidP="00BA1A4D">
      <w:pPr>
        <w:pStyle w:val="ConsPlusNormal"/>
        <w:jc w:val="both"/>
      </w:pPr>
      <w:r>
        <w:t xml:space="preserve">(в ред. </w:t>
      </w:r>
      <w:hyperlink r:id="rId30" w:history="1">
        <w:r>
          <w:rPr>
            <w:color w:val="0000FF"/>
          </w:rPr>
          <w:t>закона</w:t>
        </w:r>
      </w:hyperlink>
      <w:r>
        <w:t xml:space="preserve"> Белгородской области от 26.08.2021 N 89)</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18. Особенности исполнения областного бюджета в 2021 году</w:t>
      </w:r>
    </w:p>
    <w:p w:rsidR="00BA1A4D" w:rsidRDefault="00BA1A4D" w:rsidP="00BA1A4D">
      <w:pPr>
        <w:pStyle w:val="ConsPlusNormal"/>
        <w:ind w:firstLine="540"/>
        <w:jc w:val="both"/>
      </w:pPr>
      <w:r>
        <w:t xml:space="preserve">(в ред. </w:t>
      </w:r>
      <w:hyperlink r:id="rId31" w:history="1">
        <w:r>
          <w:rPr>
            <w:color w:val="0000FF"/>
          </w:rPr>
          <w:t>закона</w:t>
        </w:r>
      </w:hyperlink>
      <w:r>
        <w:t xml:space="preserve"> Белгородской области от 02.06.2021 N 69)</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1. Установить в соответствии с </w:t>
      </w:r>
      <w:hyperlink r:id="rId32" w:history="1">
        <w:r>
          <w:rPr>
            <w:color w:val="0000FF"/>
          </w:rPr>
          <w:t>пунктом 3 статьи 217</w:t>
        </w:r>
      </w:hyperlink>
      <w:r>
        <w:t xml:space="preserve"> Бюджетного кодекса Российской Федерации, что основанием для внесения в 2021 году изменений в сводную бюджетную роспись областного бюджета является распределение зарезервированных в составе утвержденных </w:t>
      </w:r>
      <w:hyperlink w:anchor="P17" w:history="1">
        <w:r>
          <w:rPr>
            <w:color w:val="0000FF"/>
          </w:rPr>
          <w:t>статьей 1</w:t>
        </w:r>
      </w:hyperlink>
      <w:r>
        <w:t xml:space="preserve"> настоящего закона бюджетных ассигнований в объеме до 3000000 тыс. рублей, предусмотренных по подразделу "Общеэкономические вопросы" раздела "Национальная экономика" классификации расходов бюджетов на реализацию мероприятий, обеспечивающих повышение качества жизнедеятельности населения Белгородской области, в том числе в виде межбюджетных трансфертов бюджетам муниципальных образований Белгородской области, по решениям Правительства Белгородской области.</w:t>
      </w:r>
    </w:p>
    <w:p w:rsidR="00BA1A4D" w:rsidRDefault="00BA1A4D" w:rsidP="00BA1A4D">
      <w:pPr>
        <w:pStyle w:val="ConsPlusNormal"/>
        <w:jc w:val="both"/>
      </w:pPr>
      <w:r>
        <w:t xml:space="preserve">(часть 1 в ред. </w:t>
      </w:r>
      <w:hyperlink r:id="rId33" w:history="1">
        <w:r>
          <w:rPr>
            <w:color w:val="0000FF"/>
          </w:rPr>
          <w:t>закона</w:t>
        </w:r>
      </w:hyperlink>
      <w:r>
        <w:t xml:space="preserve"> Белгородской области от 26.08.2021 N 89)</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2. Установить в соответствии с </w:t>
      </w:r>
      <w:hyperlink r:id="rId34" w:history="1">
        <w:r>
          <w:rPr>
            <w:color w:val="0000FF"/>
          </w:rPr>
          <w:t>пунктом 8 статьи 217</w:t>
        </w:r>
      </w:hyperlink>
      <w:r>
        <w:t xml:space="preserve"> Бюджетного кодекса Российской Федерации дополнительные основания для внесения изменений в сводную бюджетную роспись областного бюджета без внесения изменений в настоящий закон:</w:t>
      </w:r>
    </w:p>
    <w:p w:rsidR="00BA1A4D" w:rsidRDefault="00BA1A4D" w:rsidP="00BA1A4D">
      <w:pPr>
        <w:pStyle w:val="ConsPlusNormal"/>
        <w:spacing w:before="22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межбюджетных трансфертов;</w:t>
      </w:r>
    </w:p>
    <w:p w:rsidR="00BA1A4D" w:rsidRDefault="00BA1A4D" w:rsidP="00BA1A4D">
      <w:pPr>
        <w:pStyle w:val="ConsPlusNormal"/>
        <w:spacing w:before="22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BA1A4D" w:rsidRDefault="00BA1A4D" w:rsidP="00BA1A4D">
      <w:pPr>
        <w:pStyle w:val="ConsPlusNormal"/>
        <w:ind w:firstLine="540"/>
        <w:jc w:val="both"/>
      </w:pPr>
    </w:p>
    <w:p w:rsidR="00BA1A4D" w:rsidRDefault="00BA1A4D" w:rsidP="00BA1A4D">
      <w:pPr>
        <w:pStyle w:val="ConsPlusNormal"/>
        <w:ind w:firstLine="540"/>
        <w:jc w:val="both"/>
      </w:pPr>
      <w:r>
        <w:t xml:space="preserve">3. Неиспользованные целевые средства, переданные из областного бюджета в местные бюджеты, по состоянию на 1 января 2021 года, образовавшиеся в связи с неполным использованием бюджетных ассигнований, утвержденных </w:t>
      </w:r>
      <w:hyperlink r:id="rId35" w:history="1">
        <w:r>
          <w:rPr>
            <w:color w:val="0000FF"/>
          </w:rPr>
          <w:t>законом</w:t>
        </w:r>
      </w:hyperlink>
      <w:r>
        <w:t xml:space="preserve"> Белгородской области от 13 декабря 2019 года N 431 "Об областном бюджете на 2020 год и на плановый период 2021 и 2022 годов", подлежат возврату в областной бюджет в соответствии с действующим законодательством.</w:t>
      </w:r>
    </w:p>
    <w:p w:rsidR="00BA1A4D" w:rsidRDefault="00BA1A4D" w:rsidP="00BA1A4D">
      <w:pPr>
        <w:pStyle w:val="ConsPlusNormal"/>
        <w:ind w:firstLine="540"/>
        <w:jc w:val="both"/>
      </w:pPr>
    </w:p>
    <w:p w:rsidR="00BA1A4D" w:rsidRDefault="00BA1A4D" w:rsidP="00BA1A4D">
      <w:pPr>
        <w:pStyle w:val="ConsPlusTitle"/>
        <w:ind w:firstLine="540"/>
        <w:jc w:val="both"/>
        <w:outlineLvl w:val="1"/>
      </w:pPr>
      <w:r>
        <w:t>Статья 19. Вступление в силу настоящего закона</w:t>
      </w:r>
    </w:p>
    <w:p w:rsidR="00BA1A4D" w:rsidRDefault="00BA1A4D" w:rsidP="00BA1A4D">
      <w:pPr>
        <w:pStyle w:val="ConsPlusNormal"/>
        <w:ind w:firstLine="540"/>
        <w:jc w:val="both"/>
      </w:pPr>
    </w:p>
    <w:p w:rsidR="00BA1A4D" w:rsidRDefault="00BA1A4D" w:rsidP="00BA1A4D">
      <w:pPr>
        <w:pStyle w:val="ConsPlusNormal"/>
        <w:ind w:firstLine="540"/>
        <w:jc w:val="both"/>
      </w:pPr>
      <w:r>
        <w:t>Настоящий закон вступает в силу с 1 января 2021 года.</w:t>
      </w:r>
    </w:p>
    <w:p w:rsidR="00BA1A4D" w:rsidRDefault="00BA1A4D" w:rsidP="00BA1A4D">
      <w:pPr>
        <w:pStyle w:val="ConsPlusNormal"/>
        <w:ind w:firstLine="540"/>
        <w:jc w:val="both"/>
      </w:pPr>
    </w:p>
    <w:p w:rsidR="00BA1A4D" w:rsidRDefault="00BA1A4D" w:rsidP="00BA1A4D">
      <w:pPr>
        <w:pStyle w:val="ConsPlusNormal"/>
        <w:jc w:val="right"/>
      </w:pPr>
      <w:r>
        <w:t>Временно исполняющий обязанности</w:t>
      </w:r>
    </w:p>
    <w:p w:rsidR="00BA1A4D" w:rsidRDefault="00BA1A4D" w:rsidP="00BA1A4D">
      <w:pPr>
        <w:pStyle w:val="ConsPlusNormal"/>
        <w:jc w:val="right"/>
      </w:pPr>
      <w:r>
        <w:t>Губернатора Белгородской области</w:t>
      </w:r>
    </w:p>
    <w:p w:rsidR="00BA1A4D" w:rsidRDefault="00BA1A4D" w:rsidP="00BA1A4D">
      <w:pPr>
        <w:pStyle w:val="ConsPlusNormal"/>
        <w:jc w:val="right"/>
      </w:pPr>
      <w:r>
        <w:t>В.В.ГЛАДКОВ</w:t>
      </w:r>
    </w:p>
    <w:p w:rsidR="00BA1A4D" w:rsidRDefault="00BA1A4D" w:rsidP="00BA1A4D">
      <w:pPr>
        <w:pStyle w:val="ConsPlusNormal"/>
      </w:pPr>
      <w:r>
        <w:t>г. Белгород</w:t>
      </w:r>
    </w:p>
    <w:p w:rsidR="00BA1A4D" w:rsidRDefault="00BA1A4D" w:rsidP="00BA1A4D">
      <w:pPr>
        <w:pStyle w:val="ConsPlusNormal"/>
        <w:spacing w:before="220"/>
      </w:pPr>
      <w:r>
        <w:t>26 декабря 2020 года</w:t>
      </w:r>
    </w:p>
    <w:p w:rsidR="00BA1A4D" w:rsidRDefault="00BA1A4D" w:rsidP="00BA1A4D">
      <w:pPr>
        <w:pStyle w:val="ConsPlusNormal"/>
        <w:spacing w:before="220"/>
      </w:pPr>
      <w:r>
        <w:t>N 19</w:t>
      </w:r>
    </w:p>
    <w:p w:rsidR="00285845" w:rsidRDefault="00BA1A4D">
      <w:bookmarkStart w:id="3" w:name="_GoBack"/>
      <w:bookmarkEnd w:id="3"/>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A4D"/>
    <w:rsid w:val="004F5D51"/>
    <w:rsid w:val="006C1573"/>
    <w:rsid w:val="00BA1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15F982-E560-4D0D-9CE1-0A03B269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A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1A4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A1A4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EC03D308B2A8FFFB24A50762E8E8E6A4EFF75D168AD122AA00E13F67AD80EFD5B7BBA6ED3407F3E793EF7D4D589EF12572228DC6B2D9A7d8Q5H" TargetMode="External"/><Relationship Id="rId13" Type="http://schemas.openxmlformats.org/officeDocument/2006/relationships/hyperlink" Target="consultantplus://offline/ref=6BEC03D308B2A8FFFB24BB0A7484B2EBA3ECA0531D89DB73F75FBA6230A48AB892F8E2E4A93A04FAE598B92F0259C2B473612387C6B0D0BB867116d2QCH" TargetMode="External"/><Relationship Id="rId18" Type="http://schemas.openxmlformats.org/officeDocument/2006/relationships/hyperlink" Target="consultantplus://offline/ref=6BEC03D308B2A8FFFB24BB0A7484B2EBA3ECA0531281DD70FE5FBA6230A48AB892F8E2E4A93A04FAE598B9290259C2B473612387C6B0D0BB867116d2QCH" TargetMode="External"/><Relationship Id="rId26" Type="http://schemas.openxmlformats.org/officeDocument/2006/relationships/hyperlink" Target="consultantplus://offline/ref=6BEC03D308B2A8FFFB24BB0A7484B2EBA3ECA0531281DD70FE5FBA6230A48AB892F8E2E4A93A04FAE598B8240259C2B473612387C6B0D0BB867116d2QCH" TargetMode="External"/><Relationship Id="rId3" Type="http://schemas.openxmlformats.org/officeDocument/2006/relationships/webSettings" Target="webSettings.xml"/><Relationship Id="rId21" Type="http://schemas.openxmlformats.org/officeDocument/2006/relationships/hyperlink" Target="consultantplus://offline/ref=6BEC03D308B2A8FFFB24BB0A7484B2EBA3ECA0531280D274F75FBA6230A48AB892F8E2E4A93A04FAE598B92A0259C2B473612387C6B0D0BB867116d2QCH" TargetMode="External"/><Relationship Id="rId34" Type="http://schemas.openxmlformats.org/officeDocument/2006/relationships/hyperlink" Target="consultantplus://offline/ref=6BEC03D308B2A8FFFB24A50762E8E8E6A4EFF75D168AD122AA00E13F67AD80EFD5B7BBA3EE350CF1B1C9FF79040C90EE26653C86D8B2dDQ8H" TargetMode="External"/><Relationship Id="rId7" Type="http://schemas.openxmlformats.org/officeDocument/2006/relationships/hyperlink" Target="consultantplus://offline/ref=6BEC03D308B2A8FFFB24BB0A7484B2EBA3ECA0531D89DB73F75FBA6230A48AB892F8E2E4A93A04FAE598BB240259C2B473612387C6B0D0BB867116d2QCH" TargetMode="External"/><Relationship Id="rId12" Type="http://schemas.openxmlformats.org/officeDocument/2006/relationships/hyperlink" Target="consultantplus://offline/ref=6BEC03D308B2A8FFFB24BB0A7484B2EBA3ECA0531281DD70FE5FBA6230A48AB892F8E2E4A93A04FAE598B92F0259C2B473612387C6B0D0BB867116d2QCH" TargetMode="External"/><Relationship Id="rId17" Type="http://schemas.openxmlformats.org/officeDocument/2006/relationships/hyperlink" Target="consultantplus://offline/ref=6BEC03D308B2A8FFFB24BB0A7484B2EBA3ECA0531280D274F75FBA6230A48AB892F8E2E4A93A04FAE598B9290259C2B473612387C6B0D0BB867116d2QCH" TargetMode="External"/><Relationship Id="rId25" Type="http://schemas.openxmlformats.org/officeDocument/2006/relationships/hyperlink" Target="consultantplus://offline/ref=6BEC03D308B2A8FFFB24BB0A7484B2EBA3ECA0531281DD70FE5FBA6230A48AB892F8E2E4A93A04FAE598B8290259C2B473612387C6B0D0BB867116d2QCH" TargetMode="External"/><Relationship Id="rId33" Type="http://schemas.openxmlformats.org/officeDocument/2006/relationships/hyperlink" Target="consultantplus://offline/ref=6BEC03D308B2A8FFFB24BB0A7484B2EBA3ECA0531D89DB73F75FBA6230A48AB892F8E2E4A93A04FAE598BF2D0259C2B473612387C6B0D0BB867116d2QCH" TargetMode="External"/><Relationship Id="rId2" Type="http://schemas.openxmlformats.org/officeDocument/2006/relationships/settings" Target="settings.xml"/><Relationship Id="rId16" Type="http://schemas.openxmlformats.org/officeDocument/2006/relationships/hyperlink" Target="consultantplus://offline/ref=6BEC03D308B2A8FFFB24BB0A7484B2EBA3ECA0531D89DB73F75FBA6230A48AB892F8E2E4A93A04FAE598B9280259C2B473612387C6B0D0BB867116d2QCH" TargetMode="External"/><Relationship Id="rId20" Type="http://schemas.openxmlformats.org/officeDocument/2006/relationships/hyperlink" Target="consultantplus://offline/ref=6BEC03D308B2A8FFFB24BB0A7484B2EBA3ECA0531D89DB73F75FBA6230A48AB892F8E2E4A93A04FAE598B92A0259C2B473612387C6B0D0BB867116d2QCH" TargetMode="External"/><Relationship Id="rId29" Type="http://schemas.openxmlformats.org/officeDocument/2006/relationships/hyperlink" Target="consultantplus://offline/ref=6BEC03D308B2A8FFFB24BB0A7484B2EBA3ECA0531D89DB73F75FBA6230A48AB892F8E2E4A93A04FAE598B8250259C2B473612387C6B0D0BB867116d2QCH" TargetMode="External"/><Relationship Id="rId1" Type="http://schemas.openxmlformats.org/officeDocument/2006/relationships/styles" Target="styles.xml"/><Relationship Id="rId6" Type="http://schemas.openxmlformats.org/officeDocument/2006/relationships/hyperlink" Target="consultantplus://offline/ref=6BEC03D308B2A8FFFB24BB0A7484B2EBA3ECA0531D89DB73F75FBA6230A48AB892F8E2E4A93A04FAE598BB2B0259C2B473612387C6B0D0BB867116d2QCH" TargetMode="External"/><Relationship Id="rId11" Type="http://schemas.openxmlformats.org/officeDocument/2006/relationships/hyperlink" Target="consultantplus://offline/ref=6BEC03D308B2A8FFFB24BB0A7484B2EBA3ECA0531280D274F75FBA6230A48AB892F8E2E4A93A04FAE598B92F0259C2B473612387C6B0D0BB867116d2QCH" TargetMode="External"/><Relationship Id="rId24" Type="http://schemas.openxmlformats.org/officeDocument/2006/relationships/hyperlink" Target="consultantplus://offline/ref=6BEC03D308B2A8FFFB24BB0A7484B2EBA3ECA0531D89DB73F75FBA6230A48AB892F8E2E4A93A04FAE598B9250259C2B473612387C6B0D0BB867116d2QCH" TargetMode="External"/><Relationship Id="rId32" Type="http://schemas.openxmlformats.org/officeDocument/2006/relationships/hyperlink" Target="consultantplus://offline/ref=6BEC03D308B2A8FFFB24A50762E8E8E6A4EFF75D168AD122AA00E13F67AD80EFD5B7BBA3EF3E01F1B1C9FF79040C90EE26653C86D8B2dDQ8H" TargetMode="External"/><Relationship Id="rId37" Type="http://schemas.openxmlformats.org/officeDocument/2006/relationships/theme" Target="theme/theme1.xml"/><Relationship Id="rId5" Type="http://schemas.openxmlformats.org/officeDocument/2006/relationships/hyperlink" Target="consultantplus://offline/ref=6BEC03D308B2A8FFFB24BB0A7484B2EBA3ECA0531281DD70FE5FBA6230A48AB892F8E2E4A93A04FAE598BB2B0259C2B473612387C6B0D0BB867116d2QCH" TargetMode="External"/><Relationship Id="rId15" Type="http://schemas.openxmlformats.org/officeDocument/2006/relationships/hyperlink" Target="consultantplus://offline/ref=6BEC03D308B2A8FFFB24BB0A7484B2EBA3ECA0531281DD70FE5FBA6230A48AB892F8E2E4A93A04FAE598B9280259C2B473612387C6B0D0BB867116d2QCH" TargetMode="External"/><Relationship Id="rId23" Type="http://schemas.openxmlformats.org/officeDocument/2006/relationships/hyperlink" Target="consultantplus://offline/ref=6BEC03D308B2A8FFFB24BB0A7484B2EBA3ECA0531280D274F75FBA6230A48AB892F8E2E4A93A04FAE598B82E0259C2B473612387C6B0D0BB867116d2QCH" TargetMode="External"/><Relationship Id="rId28" Type="http://schemas.openxmlformats.org/officeDocument/2006/relationships/hyperlink" Target="consultantplus://offline/ref=6BEC03D308B2A8FFFB24BB0A7484B2EBA3ECA0531280D274F75FBA6230A48AB892F8E2E4A93A04FAE598BF280259C2B473612387C6B0D0BB867116d2QCH" TargetMode="External"/><Relationship Id="rId36" Type="http://schemas.openxmlformats.org/officeDocument/2006/relationships/fontTable" Target="fontTable.xml"/><Relationship Id="rId10" Type="http://schemas.openxmlformats.org/officeDocument/2006/relationships/hyperlink" Target="consultantplus://offline/ref=6BEC03D308B2A8FFFB24BB0A7484B2EBA3ECA0531D89DB73F75FBA6230A48AB892F8E2E4A93A04FAE598B92D0259C2B473612387C6B0D0BB867116d2QCH" TargetMode="External"/><Relationship Id="rId19" Type="http://schemas.openxmlformats.org/officeDocument/2006/relationships/hyperlink" Target="consultantplus://offline/ref=6BEC03D308B2A8FFFB24BB0A7484B2EBA3ECA0531D89DB73F75FBA6230A48AB892F8E2E4A93A04FAE598B9290259C2B473612387C6B0D0BB867116d2QCH" TargetMode="External"/><Relationship Id="rId31" Type="http://schemas.openxmlformats.org/officeDocument/2006/relationships/hyperlink" Target="consultantplus://offline/ref=6BEC03D308B2A8FFFB24BB0A7484B2EBA3ECA0531281DD70FE5FBA6230A48AB892F8E2E4A93A04FAE598B8250259C2B473612387C6B0D0BB867116d2QCH" TargetMode="External"/><Relationship Id="rId4" Type="http://schemas.openxmlformats.org/officeDocument/2006/relationships/hyperlink" Target="consultantplus://offline/ref=6BEC03D308B2A8FFFB24BB0A7484B2EBA3ECA0531280D274F75FBA6230A48AB892F8E2E4A93A04FAE598BB2B0259C2B473612387C6B0D0BB867116d2QCH" TargetMode="External"/><Relationship Id="rId9" Type="http://schemas.openxmlformats.org/officeDocument/2006/relationships/hyperlink" Target="consultantplus://offline/ref=6BEC03D308B2A8FFFB24A50762E8E8E6A4EFF75D168AD122AA00E13F67AD80EFD5B7BBA4E93E01F1B1C9FF79040C90EE26653C86D8B2dDQ8H" TargetMode="External"/><Relationship Id="rId14" Type="http://schemas.openxmlformats.org/officeDocument/2006/relationships/hyperlink" Target="consultantplus://offline/ref=6BEC03D308B2A8FFFB24BB0A7484B2EBA3ECA0531280D274F75FBA6230A48AB892F8E2E4A93A04FAE598B9280259C2B473612387C6B0D0BB867116d2QCH" TargetMode="External"/><Relationship Id="rId22" Type="http://schemas.openxmlformats.org/officeDocument/2006/relationships/hyperlink" Target="consultantplus://offline/ref=6BEC03D308B2A8FFFB24BB0A7484B2EBA3ECA0531280D274F75FBA6230A48AB892F8E2E4A93A04FAE598B82C0259C2B473612387C6B0D0BB867116d2QCH" TargetMode="External"/><Relationship Id="rId27" Type="http://schemas.openxmlformats.org/officeDocument/2006/relationships/hyperlink" Target="consultantplus://offline/ref=6BEC03D308B2A8FFFB24BB0A7484B2EBA3ECA0531D89DB73F75FBA6230A48AB892F8E2E4A93A04FAE598B82B0259C2B473612387C6B0D0BB867116d2QCH" TargetMode="External"/><Relationship Id="rId30" Type="http://schemas.openxmlformats.org/officeDocument/2006/relationships/hyperlink" Target="consultantplus://offline/ref=6BEC03D308B2A8FFFB24BB0A7484B2EBA3ECA0531D89DB73F75FBA6230A48AB892F8E2E4A93A04FAE598BF2C0259C2B473612387C6B0D0BB867116d2QCH" TargetMode="External"/><Relationship Id="rId35" Type="http://schemas.openxmlformats.org/officeDocument/2006/relationships/hyperlink" Target="consultantplus://offline/ref=6BEC03D308B2A8FFFB24BB0A7484B2EBA3ECA053128FDB71FE5FBA6230A48AB892F8E2F6A96208FBE686BB25170F93F2d2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4342</Words>
  <Characters>24751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2021-09-30T11:36:00Z</dcterms:created>
  <dcterms:modified xsi:type="dcterms:W3CDTF">2021-09-30T11:36:00Z</dcterms:modified>
</cp:coreProperties>
</file>