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D25" w:rsidRDefault="00010D25" w:rsidP="00010D25">
      <w:pPr>
        <w:pStyle w:val="ConsPlusNormal"/>
        <w:jc w:val="right"/>
        <w:outlineLvl w:val="0"/>
      </w:pPr>
      <w:r>
        <w:t>Приложение 10</w:t>
      </w:r>
    </w:p>
    <w:p w:rsidR="00010D25" w:rsidRDefault="00010D25" w:rsidP="00010D25">
      <w:pPr>
        <w:pStyle w:val="ConsPlusNormal"/>
        <w:jc w:val="right"/>
      </w:pPr>
      <w:r>
        <w:t>к закону Белгородской области</w:t>
      </w:r>
    </w:p>
    <w:p w:rsidR="00010D25" w:rsidRDefault="00010D25" w:rsidP="00010D25">
      <w:pPr>
        <w:pStyle w:val="ConsPlusNormal"/>
        <w:jc w:val="right"/>
      </w:pPr>
      <w:r>
        <w:t>"Об областном бюджете на 2021 год</w:t>
      </w:r>
    </w:p>
    <w:p w:rsidR="00010D25" w:rsidRDefault="00010D25" w:rsidP="00010D25">
      <w:pPr>
        <w:pStyle w:val="ConsPlusNormal"/>
        <w:jc w:val="right"/>
      </w:pPr>
      <w:r>
        <w:t>и на плановый период 2022 и 2023 годов"</w:t>
      </w:r>
    </w:p>
    <w:p w:rsidR="00010D25" w:rsidRDefault="00010D25" w:rsidP="00010D25">
      <w:pPr>
        <w:pStyle w:val="ConsPlusNormal"/>
      </w:pPr>
    </w:p>
    <w:p w:rsidR="00010D25" w:rsidRDefault="00010D25" w:rsidP="00010D25">
      <w:pPr>
        <w:pStyle w:val="ConsPlusTitle"/>
        <w:jc w:val="center"/>
      </w:pPr>
      <w:bookmarkStart w:id="0" w:name="Par4865"/>
      <w:bookmarkEnd w:id="0"/>
      <w:r>
        <w:t>ПОСТУПЛЕНИЕ ДОХОДОВ В ОБЛАСТНОЙ БЮДЖЕТ НА 2021 ГОД</w:t>
      </w:r>
    </w:p>
    <w:p w:rsidR="00010D25" w:rsidRDefault="00010D25" w:rsidP="00010D25">
      <w:pPr>
        <w:pStyle w:val="ConsPlusTitle"/>
        <w:jc w:val="center"/>
      </w:pPr>
      <w:r>
        <w:t>И НА ПЛАНОВЫЙ ПЕРИОД 2022 И 2023 ГОДОВ</w:t>
      </w:r>
    </w:p>
    <w:p w:rsidR="00010D25" w:rsidRDefault="00010D25" w:rsidP="00010D25">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10D25" w:rsidTr="000C2F3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010D25" w:rsidRDefault="00010D25" w:rsidP="000C2F3A">
            <w:pPr>
              <w:pStyle w:val="ConsPlusNormal"/>
            </w:pPr>
          </w:p>
        </w:tc>
        <w:tc>
          <w:tcPr>
            <w:tcW w:w="113" w:type="dxa"/>
            <w:shd w:val="clear" w:color="auto" w:fill="F4F3F8"/>
            <w:tcMar>
              <w:top w:w="0" w:type="dxa"/>
              <w:left w:w="0" w:type="dxa"/>
              <w:bottom w:w="0" w:type="dxa"/>
              <w:right w:w="0" w:type="dxa"/>
            </w:tcMar>
          </w:tcPr>
          <w:p w:rsidR="00010D25" w:rsidRDefault="00010D25" w:rsidP="000C2F3A">
            <w:pPr>
              <w:pStyle w:val="ConsPlusNormal"/>
            </w:pPr>
          </w:p>
        </w:tc>
        <w:tc>
          <w:tcPr>
            <w:tcW w:w="0" w:type="auto"/>
            <w:shd w:val="clear" w:color="auto" w:fill="F4F3F8"/>
            <w:tcMar>
              <w:top w:w="113" w:type="dxa"/>
              <w:left w:w="0" w:type="dxa"/>
              <w:bottom w:w="113" w:type="dxa"/>
              <w:right w:w="0" w:type="dxa"/>
            </w:tcMar>
          </w:tcPr>
          <w:p w:rsidR="00010D25" w:rsidRDefault="00010D25" w:rsidP="000C2F3A">
            <w:pPr>
              <w:pStyle w:val="ConsPlusNormal"/>
              <w:jc w:val="center"/>
              <w:rPr>
                <w:color w:val="392C69"/>
              </w:rPr>
            </w:pPr>
            <w:r>
              <w:rPr>
                <w:color w:val="392C69"/>
              </w:rPr>
              <w:t>Список изменяющих документов</w:t>
            </w:r>
          </w:p>
          <w:p w:rsidR="00010D25" w:rsidRDefault="00010D25" w:rsidP="000C2F3A">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28.10.2021 N 113)</w:t>
            </w:r>
          </w:p>
        </w:tc>
        <w:tc>
          <w:tcPr>
            <w:tcW w:w="113" w:type="dxa"/>
            <w:shd w:val="clear" w:color="auto" w:fill="F4F3F8"/>
            <w:tcMar>
              <w:top w:w="0" w:type="dxa"/>
              <w:left w:w="0" w:type="dxa"/>
              <w:bottom w:w="0" w:type="dxa"/>
              <w:right w:w="0" w:type="dxa"/>
            </w:tcMar>
          </w:tcPr>
          <w:p w:rsidR="00010D25" w:rsidRDefault="00010D25" w:rsidP="000C2F3A">
            <w:pPr>
              <w:pStyle w:val="ConsPlusNormal"/>
              <w:jc w:val="center"/>
              <w:rPr>
                <w:color w:val="392C69"/>
              </w:rPr>
            </w:pPr>
          </w:p>
        </w:tc>
      </w:tr>
    </w:tbl>
    <w:p w:rsidR="00010D25" w:rsidRDefault="00010D25" w:rsidP="00010D25">
      <w:pPr>
        <w:pStyle w:val="ConsPlusNormal"/>
        <w:jc w:val="center"/>
      </w:pPr>
    </w:p>
    <w:p w:rsidR="00010D25" w:rsidRDefault="00010D25" w:rsidP="00010D25">
      <w:pPr>
        <w:pStyle w:val="ConsPlusNormal"/>
        <w:jc w:val="right"/>
      </w:pPr>
      <w:r>
        <w:t>(тыс. рублей)</w:t>
      </w:r>
    </w:p>
    <w:p w:rsidR="00010D25" w:rsidRDefault="00010D25" w:rsidP="00010D25">
      <w:pPr>
        <w:pStyle w:val="ConsPlusNormal"/>
        <w:sectPr w:rsidR="00010D25">
          <w:headerReference w:type="default" r:id="rId5"/>
          <w:footerReference w:type="default" r:id="rId6"/>
          <w:pgSz w:w="11906" w:h="16838"/>
          <w:pgMar w:top="1440" w:right="566" w:bottom="1440" w:left="1133" w:header="0" w:footer="0" w:gutter="0"/>
          <w:cols w:space="720"/>
          <w:noEndnote/>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4"/>
        <w:gridCol w:w="4195"/>
        <w:gridCol w:w="1504"/>
        <w:gridCol w:w="1504"/>
        <w:gridCol w:w="1639"/>
      </w:tblGrid>
      <w:tr w:rsidR="00010D25" w:rsidTr="000C2F3A">
        <w:tc>
          <w:tcPr>
            <w:tcW w:w="2464" w:type="dxa"/>
            <w:tcBorders>
              <w:top w:val="single" w:sz="4" w:space="0" w:color="auto"/>
              <w:left w:val="single" w:sz="4" w:space="0" w:color="auto"/>
              <w:bottom w:val="single" w:sz="4" w:space="0" w:color="auto"/>
              <w:right w:val="single" w:sz="4" w:space="0" w:color="auto"/>
            </w:tcBorders>
          </w:tcPr>
          <w:p w:rsidR="00010D25" w:rsidRDefault="00010D25" w:rsidP="000C2F3A">
            <w:pPr>
              <w:pStyle w:val="ConsPlusNormal"/>
              <w:jc w:val="center"/>
            </w:pPr>
            <w:r>
              <w:lastRenderedPageBreak/>
              <w:t>Код бюджетной классификации</w:t>
            </w:r>
          </w:p>
        </w:tc>
        <w:tc>
          <w:tcPr>
            <w:tcW w:w="4195" w:type="dxa"/>
            <w:tcBorders>
              <w:top w:val="single" w:sz="4" w:space="0" w:color="auto"/>
              <w:left w:val="single" w:sz="4" w:space="0" w:color="auto"/>
              <w:bottom w:val="single" w:sz="4" w:space="0" w:color="auto"/>
              <w:right w:val="single" w:sz="4" w:space="0" w:color="auto"/>
            </w:tcBorders>
          </w:tcPr>
          <w:p w:rsidR="00010D25" w:rsidRDefault="00010D25" w:rsidP="000C2F3A">
            <w:pPr>
              <w:pStyle w:val="ConsPlusNormal"/>
              <w:jc w:val="center"/>
            </w:pPr>
            <w:r>
              <w:t>Наименование показателей</w:t>
            </w:r>
          </w:p>
        </w:tc>
        <w:tc>
          <w:tcPr>
            <w:tcW w:w="1504" w:type="dxa"/>
            <w:tcBorders>
              <w:top w:val="single" w:sz="4" w:space="0" w:color="auto"/>
              <w:left w:val="single" w:sz="4" w:space="0" w:color="auto"/>
              <w:bottom w:val="single" w:sz="4" w:space="0" w:color="auto"/>
              <w:right w:val="single" w:sz="4" w:space="0" w:color="auto"/>
            </w:tcBorders>
          </w:tcPr>
          <w:p w:rsidR="00010D25" w:rsidRDefault="00010D25" w:rsidP="000C2F3A">
            <w:pPr>
              <w:pStyle w:val="ConsPlusNormal"/>
              <w:jc w:val="center"/>
            </w:pPr>
            <w:r>
              <w:t>2021 год</w:t>
            </w:r>
          </w:p>
        </w:tc>
        <w:tc>
          <w:tcPr>
            <w:tcW w:w="1504" w:type="dxa"/>
            <w:tcBorders>
              <w:top w:val="single" w:sz="4" w:space="0" w:color="auto"/>
              <w:left w:val="single" w:sz="4" w:space="0" w:color="auto"/>
              <w:bottom w:val="single" w:sz="4" w:space="0" w:color="auto"/>
              <w:right w:val="single" w:sz="4" w:space="0" w:color="auto"/>
            </w:tcBorders>
          </w:tcPr>
          <w:p w:rsidR="00010D25" w:rsidRDefault="00010D25" w:rsidP="000C2F3A">
            <w:pPr>
              <w:pStyle w:val="ConsPlusNormal"/>
              <w:jc w:val="center"/>
            </w:pPr>
            <w:r>
              <w:t>2022 год</w:t>
            </w:r>
          </w:p>
        </w:tc>
        <w:tc>
          <w:tcPr>
            <w:tcW w:w="1639" w:type="dxa"/>
            <w:tcBorders>
              <w:top w:val="single" w:sz="4" w:space="0" w:color="auto"/>
              <w:left w:val="single" w:sz="4" w:space="0" w:color="auto"/>
              <w:bottom w:val="single" w:sz="4" w:space="0" w:color="auto"/>
              <w:right w:val="single" w:sz="4" w:space="0" w:color="auto"/>
            </w:tcBorders>
          </w:tcPr>
          <w:p w:rsidR="00010D25" w:rsidRDefault="00010D25" w:rsidP="000C2F3A">
            <w:pPr>
              <w:pStyle w:val="ConsPlusNormal"/>
              <w:jc w:val="center"/>
            </w:pPr>
            <w:r>
              <w:t>2023 год</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1 00 00000 00 0000 000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Налоговые и неналоговые доходы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126 396 195,0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95 398 601,0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89 093 438,0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1 01 00000 00 0000 000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Налоги на прибыль, доходы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98 077 368,0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68 065 857,0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61 014 762,0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1 01 01000 00 0000 110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прибыль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78 170 000,0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47 472 755,0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38 918 364,0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1 01 02000 01 0000 110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доходы физических лиц</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19 907 368,0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20 593 102,0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22 096 398,0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1 03 00000 00 0000 000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Налоги на товары (работы, услуги), реализуемые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8 286 419,0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9 246 378,0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9 439 683,0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1 03 02000 01 0000 110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Акцизы по подакцизным товарам (продукции), производимым на территории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8 286 419,0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9 246 378,0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9 439 683,0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1 05 00000 00 0000 000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Налоги на совокупный доход</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4 672 000,0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3 594 609,0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3 849 423,0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1 05 01000 00 0000 110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взимаемый в связи с применением упрощенной системы налогообложения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4 618 000,0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3 572 614,0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3 826 548,0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1 05 06000 01 0000 110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профессиональный доход</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54 000,0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21 995,0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22 875,0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1 06 00000 00 0000 000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Налоги на имущество</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10 459 533,0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10 368 448,0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10 587 753,0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1 06 02000 02 0000 110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имущество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8 425 829,0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8 335 442,0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8 502 151,0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1 06 04000 02 0000 110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Транспортный налог</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2 028 596,0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2 025 195,0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2 077 791,0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1 06 05000 02 0000 110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игорный бизнес</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5 108,0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7 811,0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7 811,0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1 07 00000 00 0000 000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Налоги, сборы и регулярные платежи за пользование 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1 286 139,0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1 243 887,0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1 281 204,0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1 07 01000 01 0000 110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Налог на добычу полезных ископаемых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1 285 657,0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1 243 391,0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1 280 693,0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1 07 04000 01 0000 110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Сборы за пользование объектами животного мира и за пользование объектами водных биологических </w:t>
            </w:r>
            <w:r>
              <w:lastRenderedPageBreak/>
              <w:t>ресурсов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482,0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496,0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511,0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1 08 00000 00 0000 000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Государственная пошлина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192 406,0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210 538,0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216 854,0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использования имущества, находящегося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2 602 025,0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1 834 547,0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1 836 841,0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1 11 01000 00 0000 120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23 124,0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9 000,0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9 000,0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1 11 02000 00 0000 120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размещения средств бюджета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756 060,0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1 11 03000 00 0000 120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Проценты, полученные от предоставления бюджетных кредитов внутри страны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187,0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1 11 05000 00 0000 120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1 815 909,0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1 819 677,0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1 821 971,0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1 11 05020 00 0000 120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w:t>
            </w:r>
            <w:r>
              <w:lastRenderedPageBreak/>
              <w:t>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1 805 509,0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1 809 177,0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1 810 971,0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1 11 05030 00 0000 120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2 100,0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2 200,0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1 11 05070 00 0000 120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сдачи в аренду имущества, составляющего государственную (муниципальную) казну (за исключением земельных участков)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8 400,0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8 400,0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8 800,0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1 11 07000 00 0000 120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Платежи от государственных и муниципальных унитарных предприятий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955,0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1 11 08000 00 0000 120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5 790,0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5 870,0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5 870,0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1 12 00000 00 0000 000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Платежи при пользовании природными ресурсами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81 352,0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66 803,0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68 814,0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1 12 01000 01 0000 120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Плата за негативное воздействие на окружающую среду</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79 265,0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62 073,0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63 935,0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1 12 02000 00 0000 120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Платежи при пользовании недрами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1 469,0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4 088,0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4 211,0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1 12 04000 00 0000 120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Плата за использование лесов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618,0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642,0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668,0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1 13 00000 00 0000 000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Доходы от оказания платных услуг </w:t>
            </w:r>
            <w:r>
              <w:lastRenderedPageBreak/>
              <w:t>(работ) и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80 347,0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41 526,0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43 187,0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1 13 01000 00 0000 000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оказания платных услуг (работ)</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42 369,0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41 526,0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43 187,0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1 13 02000 00 0000 000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компенсации затрат государства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37 978,0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1 14 00000 00 0000 000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продажи материальных и нематериальных активов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753,0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4 802,0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4 902,0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1 14 02000 00 0000 000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753,0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1 14 06000 00 0000 430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Доходы от продажи земельных участков, находящихся в государственной и муниципальной собственности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4 802,0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4 902,0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1 15 00000 00 0000 000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Административные платежи и сборы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3 086,0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3 848,0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3 963,0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1 16 00000 00 0000 000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Штрафы, санкции, возмещение ущерба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654 767,0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717 358,0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746 052,0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2 00 00000 00 0000 000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27 990 879,4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17 982 344,9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15 878 597,7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 от других бюджетов бюджетной системы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26 809 324,4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16 707 764,7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15 578 547,7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2 02 10000 00 0000 150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Дотации бюджетам субъектов Российской Федерации и 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4 329 428,9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2 02 15001 02 0000 150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Дотации бюджетам субъектов Российской Федерации на выравнивание бюджетной </w:t>
            </w:r>
            <w:r>
              <w:lastRenderedPageBreak/>
              <w:t>обеспеченности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996 957,0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2 02 15002 02 0000 150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Дотации бюджетам субъектов Российской Федерации на поддержку мер по обеспечению сбалансированности бюджетов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1 500 000,0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2 02 15009 02 0000 150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1 059 179,0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2 02 15549 02 0000 150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773 292,9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2 02 20000 00 0000 150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бюджетной системы Российской Федерации (межбюджетные субсидии)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10 379 403,7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9 308 294,7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8 382 804,5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2 02 25021 02 0000 150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1 017 499,8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826 467,1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537 031,5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2 02 25027 02 0000 150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8 503,6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2 02 25065 02 0000 150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Российской Федерации на реализацию государственных программ субъектов Российской Федерации в области </w:t>
            </w:r>
            <w:r>
              <w:lastRenderedPageBreak/>
              <w:t>использования и охраны водных объектов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7 711,2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11 156,7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5 982,0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2 02 25066 02 0000 150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469,6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452,6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452,6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2 02 25081 02 0000 150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5 788,8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5 898,0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5 898,0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2 02 25082 02 0000 150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19 840,5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19 204,2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19 204,2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2 02 25084 02 0000 150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621 272,3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633 327,4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625 443,8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2 02 25086 02 0000 150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w:t>
            </w:r>
            <w:r>
              <w:lastRenderedPageBreak/>
              <w:t>оказанию содействия добровольному переселению в Российскую Федерацию соотечественников, проживающих за рубежом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1 777,5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1 710,0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1 846,8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2 02 25097 02 0000 150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8 464,2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7 560,5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7 417,3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2 02 25114 02 0000 150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122 907,4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13 077,0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9 114,3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2 02 25138 02 0000 150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52 140,0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50 160,0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50 160,0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2 02 25169 02 0000 150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67 769,4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67 769,8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67 759,4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2 02 25173 02 0000 150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w:t>
            </w:r>
            <w:r>
              <w:lastRenderedPageBreak/>
              <w:t>Российской Федерации на создание детских технопарков "Кванториум"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20 502,8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2 02 25177 02 0000 150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19 672,1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2 02 25187 02 0000 150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14 123,1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2 02 25189 02 0000 150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центров выявления и поддержки одаренных детей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194 833,9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2 02 25201 02 0000 150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развитие паллиативной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46 139,2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43 774,1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43 774,1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2 02 25202 02 0000 150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11 074,4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10 530,9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10 435,6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2 02 25210 02 0000 150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193 298,5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86 698,8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150 112,9</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2 02 25219 02 0000 150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на создание центров цифрового образования детей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11 230,7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16 745,8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2 02 25228 02 0000 150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64 918,8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7 055,9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7 057,9</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2 02 25229 02 0000 150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4 846,4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7 527,2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8 027,5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2 02 25230 02 0000 150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102 957,8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2 02 25232 02 0000 150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211 666,1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2 02 25243 02 0000 150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385 295,8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519 382,0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527 089,4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2 02 25251 00 0000 150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41 260,8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2 02 25253 02 0000 150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8 292,5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8 292,5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10 661,8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2 02 25255 02 0000 150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84 961,8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2 02 25256 02 0000 150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5 530,0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5 320,0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10 640,0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2 02 25259 02 0000 150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государственную поддержку производства масличных культур</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5 514,2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395 075,4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382 245,0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2 02 25291 02 0000 150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повышение эффективности службы занятости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1 881,6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1 911,4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6 235,2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2 02 25299 02 0000 150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8 193,6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7 485,3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7 837,4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2 02 25302 02 0000 150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1 639 924,0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1 310 793,8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1 322 994,0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2 02 25304 02 0000 150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504 679,8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509 020,0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499 635,0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2 02 25402 02 0000 150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107 671,1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100 812,3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100 812,3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2 02 25404 02 0000 150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176 636,7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176 636,7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176 636,7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2 02 25423 02 0000 150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w:t>
            </w:r>
            <w:r>
              <w:lastRenderedPageBreak/>
              <w:t>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77 626,9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2 02 25462 02 0000 150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11 714,4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11 080,3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11 094,2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2 02 25466 02 0000 150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6 930,4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5 930,9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6 048,0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2 02 25467 02 0000 150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26 084,6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22 630,2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22 630,2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2 02 25480 02 0000 150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110 237,5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116 036,9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134 913,8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2 02 25491 02 0000 150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w:t>
            </w:r>
            <w:r>
              <w:lastRenderedPageBreak/>
              <w:t>направленностей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3 583,0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2 02 25497 02 0000 150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по обеспечению жильем молодых семей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39 495,9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39 882,5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40 033,9</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2 02 25502 02 0000 150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стимулирование развития приоритетных подотраслей агропромышленного комплекса и развития малых форм хозяйствования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600 279,7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596 599,4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602 098,7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2 02 25508 02 0000 150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938 701,1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926 621,4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915 384,0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2 02 25514 02 0000 150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21 134,7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20 128,6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2 02 25516 02 0000 150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1 150,3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2 02 25517 02 0000 150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6 300,4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2 414,1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2 303,3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2 02 25519 02 0000 150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поддержку отрасли культуры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198 731,5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63 624,4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113 647,9</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2 02 25520 02 0000 150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w:t>
            </w:r>
            <w:r>
              <w:lastRenderedPageBreak/>
              <w:t>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275 769,7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274 293,1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2 02 25527 02 0000 150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118 631,1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104 153,3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134 693,6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2 02 25554 02 0000 150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закупки авиационных работ в целях оказания медицинской помощи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39 616,8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38 980,0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34 022,0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2 02 25555 02 0000 150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405 630,0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399 830,5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399 830,5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2 02 25568 02 0000 150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7 117,0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103 672,0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62 301,0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2 02 25576 02 0000 150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комплексного развития сельских территорий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31 308,1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13 381,9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9 736,8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2 02 25586 02 0000 150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131 369,2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131 369,2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131 369,2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2 02 27139 02 0000 150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Субсидии бюджетам субъектов Российской Федерации на софинансирование капитальных </w:t>
            </w:r>
            <w:r>
              <w:lastRenderedPageBreak/>
              <w:t>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282 539,5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269 177,6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2 02 25261 02 0000 150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мероприятия по развитию рынка газомоторного топлива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75 000,0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2 02 25589 02 0000 150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17 743,2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49 243,4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9 517,2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2 02 25117 02 0000 150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102 046,4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2 02 25305 02 0000 150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304 005,5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316 498,8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57 151,7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2 02 25365 02 0000 150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909 136,4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909 136,4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909 136,4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2 02 25481 02 0000 150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10 584,0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2 02 27121 02 0000 150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69 838,2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2 02 30000 00 0000 150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и муниципальных образований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5 430 042,8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5 294 235,9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5 365 353,6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2 02 35090 02 0000 150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улучшение экологического состояния гидрографической сети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1 500,0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20 500,0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2 02 35118 02 0000 150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28 050,0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28 330,7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29 414,0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2 02 35120 02 0000 150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397,1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3 356,6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161,6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2 02 35128 02 0000 150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отдельных полномочий в области водных отношений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5 963,7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5 965,8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6 726,3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2 02 35129 02 0000 150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119 846,4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134 013,5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137 810,7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2 02 35134 02 0000 150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7" w:history="1">
              <w:r>
                <w:rPr>
                  <w:color w:val="0000FF"/>
                </w:rPr>
                <w:t>законом</w:t>
              </w:r>
            </w:hyperlink>
            <w:r>
              <w:t xml:space="preserve"> от 12 января 1995 года N 5-ФЗ "О ветеранах", в соответствии с </w:t>
            </w:r>
            <w:hyperlink r:id="rId8"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38 415,5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28 458,4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25 108,8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2 02 35135 02 0000 150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9" w:history="1">
              <w:r>
                <w:rPr>
                  <w:color w:val="0000FF"/>
                </w:rPr>
                <w:t>законом</w:t>
              </w:r>
            </w:hyperlink>
            <w:r>
              <w:t xml:space="preserve"> от 12 января 1995 года N 5-ФЗ "О ветеранах"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19 714,4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19 695,6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17 749,2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2 02 35137 02 0000 150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406 326,1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421 110,1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436 975,0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2 02 35176 02 0000 150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0" w:history="1">
              <w:r>
                <w:rPr>
                  <w:color w:val="0000FF"/>
                </w:rPr>
                <w:t>законом</w:t>
              </w:r>
            </w:hyperlink>
            <w:r>
              <w:t xml:space="preserve"> от 24 ноября 1995 года N 181-ФЗ "О социальной защите инвалидов 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15 122,9</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15 110,8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13 587,8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2 02 35220 02 0000 150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171 308,3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178 159,7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185 281,1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2 02 35240 02 0000 150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34,8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36,1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37,5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lastRenderedPageBreak/>
              <w:t>2 02 35250 02 0000 150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1 795 000,0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1 804 771,2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1 804 771,1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2 02 35260 02 0000 150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9 261,6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10 104,1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9 872,0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2 02 35270 02 0000 150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7 599,5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7 881,3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8 194,7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2 02 35280 02 0000 150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372,1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372,1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372,1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2 02 35290 02 0000 150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686 320,7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514 650,7</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519 698,8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2 02 35380 02 0000 150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lastRenderedPageBreak/>
              <w:t>организаций (прекращением деятельности, полномочий физическими лицами)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604 619,1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626 797,4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651 458,8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2 02 35429 02 0000 150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увеличение площади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4 474,1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4 413,4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4 520,0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2 02 35430 02 0000 150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4 427,3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2 262,5</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2 02 35431 02 0000 150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формирование запаса лесных семян для лесовосстановления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83,6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59,0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55,7</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2 02 35432 02 0000 150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7 232,0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6 727,3</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1 105,0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2 02 35460 02 0000 150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w:t>
            </w:r>
            <w:r>
              <w:lastRenderedPageBreak/>
              <w:t>специализированными продуктами лечебного питания для детей-инвалидов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405 557,1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388 136,8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388 136,8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2 02 35469 02 0000 150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на проведение Всероссийской переписи населения 2020 года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24 015,5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2 02 35573 02 0000 150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978 579,2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993 955,9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1 009 882,3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2 02 35900 02 0000 150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Единая субвенция бюджетам субъектов Российской Федерации и бюджету г. Байконура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97 321,8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98 366,9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93 934,3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2 02 40000 00 0000 150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Иные межбюджетные трансферты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6 670 449,0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2 105 234,1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1 830 389,6</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в том числе: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2 02 45141 02 0000 150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6 293,7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2 02 45142 02 0000 150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2 947,2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2 02 45161 02 0000 150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143 374,1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143 374,1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143 374,1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2 02 45190 02 0000 150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Межбюджетные трансферты, </w:t>
            </w:r>
            <w:r>
              <w:lastRenderedPageBreak/>
              <w:t>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166 641,7</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199 375,0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51 842,2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2 02 45192 02 0000 150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102 548,5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165 137,6</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89 687,3</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2 02 45216 02 0000 150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2 856,1</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2 856,1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2 856,1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2 02 45296 02 0000 150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Межбюджетные трансферты, передаваемые бюджетам субъектов Российской Федерации на осуществление государственной </w:t>
            </w:r>
            <w:r>
              <w:lastRenderedPageBreak/>
              <w:t>поддержки субъектов Российской Федерации - участников национального проекта "Производительность труда и поддержка занятости"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25 719,4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24 035,0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24 017,9</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2 02 45303 02 0000 150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673 003,8</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673 003,8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673 003,8</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2 02 45390 02 0000 150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929 975,3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2 02 45393 02 0000 150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1 037 000,0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2 02 45418 02 0000 150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80 000,0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80 000,0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2 02 45422 02 0000 150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Межбюджетные трансферты, передаваемые бюджетам субъектов Российской Федерации на компенсацию расходов, связанных с оказанием медицинскими </w:t>
            </w:r>
            <w:r>
              <w:lastRenderedPageBreak/>
              <w:t>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1 704,5</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1 705,1</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1 705,1</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2 02 45424 02 0000 150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2 02 45433 02 0000 150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900 000,0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810 857,8</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762 813,5</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2 02 45453 02 0000 150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на создание виртуальных концертных залов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9 200,0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3 800,0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2 02 45454 02 0000 150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20 000,0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2 02 45468 02 0000 150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w:t>
            </w:r>
            <w:r>
              <w:lastRenderedPageBreak/>
              <w:t>трудоспособного возраста из групп риска, проживающих в организациях социального обслуживания</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395,2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395,4</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395,4</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2 02 45476 02 0000 150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694,2</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694,2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694,2</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2 02 49001 02 0000 150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2 498 095,3</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2 03 00000 00 0000 000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 от государственных (муниципальных) организаций</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1 181 555,0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1 274 580,2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300 050,0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2 03 02000 02 0000 150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 от государственных (муниципальных) организаций в бюджеты субъектов Российской Федерации</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1 181 555,0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1 274 580,2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300 050,0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2 03 02030 02 0000 150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74 250,0</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270 450,0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300 050,0</w:t>
            </w: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2 03 02040 02 0000 150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w:t>
            </w:r>
            <w:r>
              <w:lastRenderedPageBreak/>
              <w:t>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lastRenderedPageBreak/>
              <w:t>841 699,6</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794 130,2</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246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2 03 02080 02 0000 150</w:t>
            </w:r>
          </w:p>
        </w:tc>
        <w:tc>
          <w:tcPr>
            <w:tcW w:w="4195"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265 605,4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210 000,0</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p>
        </w:tc>
      </w:tr>
      <w:tr w:rsidR="00010D25" w:rsidTr="000C2F3A">
        <w:tc>
          <w:tcPr>
            <w:tcW w:w="6659" w:type="dxa"/>
            <w:gridSpan w:val="2"/>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center"/>
            </w:pPr>
            <w:r>
              <w:t>ВСЕГО ДОХОДОВ</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154 387 074,4</w:t>
            </w:r>
          </w:p>
        </w:tc>
        <w:tc>
          <w:tcPr>
            <w:tcW w:w="1504"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113 380 945,9</w:t>
            </w:r>
          </w:p>
        </w:tc>
        <w:tc>
          <w:tcPr>
            <w:tcW w:w="1639" w:type="dxa"/>
            <w:tcBorders>
              <w:top w:val="single" w:sz="4" w:space="0" w:color="auto"/>
              <w:left w:val="single" w:sz="4" w:space="0" w:color="auto"/>
              <w:bottom w:val="single" w:sz="4" w:space="0" w:color="auto"/>
              <w:right w:val="single" w:sz="4" w:space="0" w:color="auto"/>
            </w:tcBorders>
            <w:vAlign w:val="center"/>
          </w:tcPr>
          <w:p w:rsidR="00010D25" w:rsidRDefault="00010D25" w:rsidP="000C2F3A">
            <w:pPr>
              <w:pStyle w:val="ConsPlusNormal"/>
              <w:jc w:val="right"/>
            </w:pPr>
            <w:r>
              <w:t>104 972 035,7</w:t>
            </w:r>
          </w:p>
        </w:tc>
      </w:tr>
    </w:tbl>
    <w:p w:rsidR="00010D25" w:rsidRDefault="00010D25" w:rsidP="00010D25">
      <w:pPr>
        <w:pStyle w:val="ConsPlusNormal"/>
      </w:pPr>
    </w:p>
    <w:p w:rsidR="00285845" w:rsidRDefault="00010D25">
      <w:bookmarkStart w:id="1" w:name="_GoBack"/>
      <w:bookmarkEnd w:id="1"/>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A6A" w:rsidRDefault="00010D25">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A02A6A">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rsidR="00A02A6A" w:rsidRDefault="00010D25">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rsidR="00A02A6A" w:rsidRDefault="00010D25">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rsidR="00A02A6A" w:rsidRDefault="00010D25">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27</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w:instrText>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27</w:t>
          </w:r>
          <w:r>
            <w:rPr>
              <w:rFonts w:ascii="Tahoma" w:hAnsi="Tahoma" w:cs="Tahoma"/>
              <w:sz w:val="20"/>
              <w:szCs w:val="20"/>
            </w:rPr>
            <w:fldChar w:fldCharType="end"/>
          </w:r>
        </w:p>
      </w:tc>
    </w:tr>
  </w:tbl>
  <w:p w:rsidR="00A02A6A" w:rsidRDefault="00010D25">
    <w:pPr>
      <w:pStyle w:val="ConsPlusNormal"/>
      <w:rPr>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A02A6A">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A02A6A" w:rsidRDefault="00010D25">
          <w:pPr>
            <w:pStyle w:val="ConsPlusNormal"/>
            <w:rPr>
              <w:rFonts w:ascii="Tahoma" w:hAnsi="Tahoma" w:cs="Tahoma"/>
              <w:sz w:val="16"/>
              <w:szCs w:val="16"/>
            </w:rPr>
          </w:pPr>
          <w:r>
            <w:rPr>
              <w:rFonts w:ascii="Tahoma" w:hAnsi="Tahoma" w:cs="Tahoma"/>
              <w:sz w:val="16"/>
              <w:szCs w:val="16"/>
            </w:rPr>
            <w:t>Закон Белгородской области от 26.12.2020 N 19</w:t>
          </w:r>
          <w:r>
            <w:rPr>
              <w:rFonts w:ascii="Tahoma" w:hAnsi="Tahoma" w:cs="Tahoma"/>
              <w:sz w:val="16"/>
              <w:szCs w:val="16"/>
            </w:rPr>
            <w:br/>
            <w:t>(ред. от 28.10.2021)</w:t>
          </w:r>
          <w:r>
            <w:rPr>
              <w:rFonts w:ascii="Tahoma" w:hAnsi="Tahoma" w:cs="Tahoma"/>
              <w:sz w:val="16"/>
              <w:szCs w:val="16"/>
            </w:rPr>
            <w:br/>
            <w:t>"Об областном бюджете на 2021 год и на пла</w:t>
          </w:r>
          <w:r>
            <w:rPr>
              <w:rFonts w:ascii="Tahoma" w:hAnsi="Tahoma" w:cs="Tahoma"/>
              <w:sz w:val="16"/>
              <w:szCs w:val="16"/>
            </w:rPr>
            <w:t>новый перио...</w:t>
          </w:r>
        </w:p>
      </w:tc>
      <w:tc>
        <w:tcPr>
          <w:tcW w:w="4695" w:type="dxa"/>
          <w:tcBorders>
            <w:top w:val="none" w:sz="2" w:space="0" w:color="auto"/>
            <w:left w:val="none" w:sz="2" w:space="0" w:color="auto"/>
            <w:bottom w:val="none" w:sz="2" w:space="0" w:color="auto"/>
            <w:right w:val="none" w:sz="2" w:space="0" w:color="auto"/>
          </w:tcBorders>
          <w:vAlign w:val="center"/>
        </w:tcPr>
        <w:p w:rsidR="00A02A6A" w:rsidRDefault="00010D25">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КонсультантПлюс</w:t>
            </w:r>
          </w:hyperlink>
          <w:r>
            <w:rPr>
              <w:rFonts w:ascii="Tahoma" w:hAnsi="Tahoma" w:cs="Tahoma"/>
              <w:sz w:val="18"/>
              <w:szCs w:val="18"/>
            </w:rPr>
            <w:br/>
          </w:r>
          <w:r>
            <w:rPr>
              <w:rFonts w:ascii="Tahoma" w:hAnsi="Tahoma" w:cs="Tahoma"/>
              <w:sz w:val="16"/>
              <w:szCs w:val="16"/>
            </w:rPr>
            <w:t>Дата сохранения: 15.11.2021</w:t>
          </w:r>
        </w:p>
      </w:tc>
    </w:tr>
  </w:tbl>
  <w:p w:rsidR="00A02A6A" w:rsidRDefault="00010D25">
    <w:pPr>
      <w:pStyle w:val="ConsPlusNormal"/>
      <w:pBdr>
        <w:bottom w:val="single" w:sz="12" w:space="0" w:color="auto"/>
      </w:pBdr>
      <w:jc w:val="center"/>
      <w:rPr>
        <w:sz w:val="2"/>
        <w:szCs w:val="2"/>
      </w:rPr>
    </w:pPr>
  </w:p>
  <w:p w:rsidR="00A02A6A" w:rsidRDefault="00010D25">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D25"/>
    <w:rsid w:val="00010D25"/>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C84D7E-70E9-4030-BE1D-8A45B1FB7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D25"/>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10D2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10D25"/>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95973&amp;date=15.11.202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3416&amp;date=15.11.202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hyperlink" Target="https://login.consultant.ru/link/?req=doc&amp;base=LAW&amp;n=380579&amp;date=15.11.2021" TargetMode="External"/><Relationship Id="rId4" Type="http://schemas.openxmlformats.org/officeDocument/2006/relationships/hyperlink" Target="https://login.consultant.ru/link/?req=doc&amp;base=RLAW404&amp;n=82388&amp;date=15.11.2021&amp;dst=100385&amp;field=134" TargetMode="External"/><Relationship Id="rId9" Type="http://schemas.openxmlformats.org/officeDocument/2006/relationships/hyperlink" Target="https://login.consultant.ru/link/?req=doc&amp;base=LAW&amp;n=383416&amp;date=15.11.202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5230</Words>
  <Characters>29813</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2021-11-15T14:43:00Z</dcterms:created>
  <dcterms:modified xsi:type="dcterms:W3CDTF">2021-11-15T14:44:00Z</dcterms:modified>
</cp:coreProperties>
</file>