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D52" w:rsidRDefault="00C57D52" w:rsidP="00C57D52">
      <w:pPr>
        <w:pStyle w:val="ConsPlusNormal"/>
      </w:pPr>
    </w:p>
    <w:p w:rsidR="00C57D52" w:rsidRDefault="00C57D52" w:rsidP="00C57D52">
      <w:pPr>
        <w:pStyle w:val="ConsPlusNormal"/>
        <w:jc w:val="right"/>
        <w:outlineLvl w:val="0"/>
      </w:pPr>
      <w:r>
        <w:t>Приложение 10</w:t>
      </w:r>
    </w:p>
    <w:p w:rsidR="00C57D52" w:rsidRDefault="00C57D52" w:rsidP="00C57D52">
      <w:pPr>
        <w:pStyle w:val="ConsPlusNormal"/>
        <w:jc w:val="right"/>
      </w:pPr>
      <w:r>
        <w:t>к закону Белгородской области</w:t>
      </w:r>
    </w:p>
    <w:p w:rsidR="00C57D52" w:rsidRDefault="00C57D52" w:rsidP="00C57D52">
      <w:pPr>
        <w:pStyle w:val="ConsPlusNormal"/>
        <w:jc w:val="right"/>
      </w:pPr>
      <w:r>
        <w:t>"Об областном бюджете на 2021 год</w:t>
      </w:r>
    </w:p>
    <w:p w:rsidR="00C57D52" w:rsidRDefault="00C57D52" w:rsidP="00C57D52">
      <w:pPr>
        <w:pStyle w:val="ConsPlusNormal"/>
        <w:jc w:val="right"/>
      </w:pPr>
      <w:r>
        <w:t>и на плановый период 2022 и 2023 годов"</w:t>
      </w:r>
    </w:p>
    <w:p w:rsidR="00C57D52" w:rsidRDefault="00C57D52" w:rsidP="00C57D52">
      <w:pPr>
        <w:pStyle w:val="ConsPlusNormal"/>
      </w:pPr>
    </w:p>
    <w:p w:rsidR="00C57D52" w:rsidRDefault="00C57D52" w:rsidP="00C57D52">
      <w:pPr>
        <w:pStyle w:val="ConsPlusTitle"/>
        <w:jc w:val="center"/>
      </w:pPr>
      <w:bookmarkStart w:id="0" w:name="P4817"/>
      <w:bookmarkEnd w:id="0"/>
      <w:r>
        <w:t>ПОСТУПЛЕНИЕ ДОХОДОВ В ОБЛАСТНОЙ БЮДЖЕТ НА 2021 ГОД</w:t>
      </w:r>
    </w:p>
    <w:p w:rsidR="00C57D52" w:rsidRDefault="00C57D52" w:rsidP="00C57D52">
      <w:pPr>
        <w:pStyle w:val="ConsPlusTitle"/>
        <w:jc w:val="center"/>
      </w:pPr>
      <w:r>
        <w:t>И НА ПЛАНОВЫЙ ПЕРИОД 2022 И 2023 ГОДОВ</w:t>
      </w:r>
    </w:p>
    <w:p w:rsidR="00C57D52" w:rsidRDefault="00C57D52" w:rsidP="00C57D52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C57D52" w:rsidTr="000C2F3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57D52" w:rsidRDefault="00C57D52" w:rsidP="000C2F3A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57D52" w:rsidRDefault="00C57D52" w:rsidP="000C2F3A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57D52" w:rsidRDefault="00C57D52" w:rsidP="000C2F3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57D52" w:rsidRDefault="00C57D52" w:rsidP="000C2F3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Белгородской области от 18.10.2021 N 106)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57D52" w:rsidRDefault="00C57D52" w:rsidP="000C2F3A"/>
        </w:tc>
      </w:tr>
    </w:tbl>
    <w:p w:rsidR="00C57D52" w:rsidRDefault="00C57D52" w:rsidP="00C57D52">
      <w:pPr>
        <w:pStyle w:val="ConsPlusNormal"/>
        <w:jc w:val="center"/>
      </w:pPr>
    </w:p>
    <w:p w:rsidR="00C57D52" w:rsidRDefault="00C57D52" w:rsidP="00C57D52">
      <w:pPr>
        <w:pStyle w:val="ConsPlusNormal"/>
        <w:jc w:val="right"/>
      </w:pPr>
      <w:r>
        <w:t>(тыс. рублей)</w:t>
      </w:r>
    </w:p>
    <w:p w:rsidR="00C57D52" w:rsidRDefault="00C57D52" w:rsidP="00C57D52">
      <w:pPr>
        <w:sectPr w:rsidR="00C57D52" w:rsidSect="0071166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64"/>
        <w:gridCol w:w="3619"/>
        <w:gridCol w:w="1504"/>
        <w:gridCol w:w="1504"/>
        <w:gridCol w:w="1701"/>
      </w:tblGrid>
      <w:tr w:rsidR="00C57D52" w:rsidTr="000C2F3A">
        <w:tc>
          <w:tcPr>
            <w:tcW w:w="2464" w:type="dxa"/>
          </w:tcPr>
          <w:p w:rsidR="00C57D52" w:rsidRDefault="00C57D52" w:rsidP="000C2F3A">
            <w:pPr>
              <w:pStyle w:val="ConsPlusNormal"/>
              <w:jc w:val="center"/>
            </w:pPr>
            <w:r>
              <w:lastRenderedPageBreak/>
              <w:t>Код бюджетной классификации</w:t>
            </w:r>
          </w:p>
        </w:tc>
        <w:tc>
          <w:tcPr>
            <w:tcW w:w="3619" w:type="dxa"/>
          </w:tcPr>
          <w:p w:rsidR="00C57D52" w:rsidRDefault="00C57D52" w:rsidP="000C2F3A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504" w:type="dxa"/>
          </w:tcPr>
          <w:p w:rsidR="00C57D52" w:rsidRDefault="00C57D52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504" w:type="dxa"/>
          </w:tcPr>
          <w:p w:rsidR="00C57D52" w:rsidRDefault="00C57D52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701" w:type="dxa"/>
          </w:tcPr>
          <w:p w:rsidR="00C57D52" w:rsidRDefault="00C57D52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C57D52" w:rsidTr="000C2F3A">
        <w:tc>
          <w:tcPr>
            <w:tcW w:w="2464" w:type="dxa"/>
          </w:tcPr>
          <w:p w:rsidR="00C57D52" w:rsidRDefault="00C57D52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19" w:type="dxa"/>
          </w:tcPr>
          <w:p w:rsidR="00C57D52" w:rsidRDefault="00C57D52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04" w:type="dxa"/>
          </w:tcPr>
          <w:p w:rsidR="00C57D52" w:rsidRDefault="00C57D52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04" w:type="dxa"/>
          </w:tcPr>
          <w:p w:rsidR="00C57D52" w:rsidRDefault="00C57D52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C57D52" w:rsidRDefault="00C57D52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1 00 00000 00 0000 000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Налоговые и неналоговые доходы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97 557 550,0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95 398 601,0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89 093 438,0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1 01 00000 00 0000 000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Налоги на прибыль, доходы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70 042 368,0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68 065 857,0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61 014 762,0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1 01 01000 00 0000 110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Налог на прибыль организаций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48 200 000,0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47 472 755,0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38 918 364,0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1 01 02000 01 0000 110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Налог на доходы физических лиц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21 842 368,0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20 593 102,0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22 096 398,0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1 03 00000 00 0000 000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8 286 419,0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9 246 378,0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9 439 683,0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1 03 02000 01 0000 110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8 286 419,0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9 246 378,0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9 439 683,0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1 05 00000 00 0000 000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Налоги на совокупный доход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4 338 000,0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3 594 609,0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3 849 423,0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1 05 01000 00 0000 110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Налог, взимаемый в связи с применением упрощенной системы налогообложения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4 300 000,0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3 572 614,0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3 826 548,0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1 05 06000 01 0000 110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Налог на профессиональный доход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38 000,0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21 995,0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22 875,0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1 06 00000 00 0000 000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Налоги на имущество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10 459 533,0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10 368 448,0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10 587 753,0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1 06 02000 02 0000 110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Налог на имущество организаций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8 425 829,0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8 335 442,0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8 502 151,0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1 06 04000 02 0000 110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Транспортный налог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2 028 596,0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2 025 195,0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2 077 791,0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1 06 05000 02 0000 110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Налог на игорный бизнес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5 108,0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7 811,0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7 811,0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lastRenderedPageBreak/>
              <w:t>1 07 00000 00 0000 000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Налоги, сборы и регулярные платежи за пользование природными ресурсами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1 286 139,0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1 243 887,0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1 281 204,0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1 07 01000 01 0000 110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Налог на добычу полезных ископаемых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1 285 657,0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1 243 391,0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1 280 693,0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1 07 04000 01 0000 110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482,0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496,0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511,0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1 08 00000 00 0000 000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Государственная пошлина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204 406,0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210 538,0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216 854,0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1 11 00000 00 0000 000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2 094 681,0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1 834 547,0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1 836 841,0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1 11 01000 00 0000 120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23 124,0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9 000,0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9 000,0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1 11 02000 00 0000 120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Доходы от размещения средств бюджета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245 471,0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1 11 03000 00 0000 120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Проценты, полученные от предоставления бюджетных кредитов внутри страны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187,0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lastRenderedPageBreak/>
              <w:t>1 11 05000 00 0000 120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1 815 909,0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1 819 677,0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1 821 971,0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1 11 05020 00 0000 120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1 805 509,0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1 809 177,0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1 810 971,0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1 11 05030 00 0000 120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2 000,0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2 100,0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2 200,0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lastRenderedPageBreak/>
              <w:t>1 11 05070 00 0000 120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8 400,0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8 400,0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8 800,0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1 11 07000 00 0000 120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Платежи от государственных и муниципальных унитарных предприятий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4 200,0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1 11 08000 00 0000 120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Средства, получаемые от передачи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казенных), в залог, в доверительное управление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5 790,0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5 870,0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5 870,0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1 12 00000 00 0000 000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Платежи при пользовании природными ресурсами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64 852,0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66 803,0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68 814,0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1 12 01000 01 0000 120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Плата за негативное воздействие на окружающую среду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60 265,0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62 073,0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63 935,0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1 12 02000 00 0000 120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Платежи при пользовании недрами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3 969,0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4 088,0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4 211,0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1 12 04000 00 0000 120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Плата за использование лесов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618,0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642,0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668,0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1 13 00000 00 0000 000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Доходы от оказания платных услуг (работ) и компенсации затрат государства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73 227,0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41 526,0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43 187,0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lastRenderedPageBreak/>
              <w:t>1 13 01000 00 0000 000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Доходы от оказания платных услуг (работ)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46 969,0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41 526,0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43 187,0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1 13 02000 00 0000 000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Доходы от компенсации затрат государства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26 258,0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1 14 00000 00 0000 000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14 422,0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4 802,0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4 902,0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1 14 02000 00 0000 000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1 14 06000 00 0000 430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4 422,0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4 802,0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4 902,0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1 15 00000 00 0000 000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Административные платежи и сборы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3 736,0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3 848,0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3 963,0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1 16 00000 00 0000 000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Штрафы, санкции, возмещение ущерба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689 767,0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717 358,0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746 052,0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2 00 00000 00 0000 000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Безвозмездные поступления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27 990 879,4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17 982 344,9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15 878 597,7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2 02 00000 00 0000 000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26 809 324,4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16 707 764,7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15 578 547,7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lastRenderedPageBreak/>
              <w:t>2 02 10000 00 0000 150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4 329 428,9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2 02 15001 02 0000 150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Дотации бюджетам субъектов Российской Федерации на выравнивание бюджетной обеспеченности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996 957,0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2 02 15002 02 0000 150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Дотации бюджетам субъектов Российской Федерации на поддержку мер по обеспечению сбалансированности бюджетов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1 500 000,0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2 02 15009 02 0000 150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1 059 179,0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2 02 15549 02 0000 150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773 292,9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2 02 20000 00 0000 150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10 379 403,7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9 308 294,7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8 382 804,5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2 02 25021 02 0000 150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 xml:space="preserve">Субсидии бюджетам субъектов </w:t>
            </w:r>
            <w:r>
              <w:lastRenderedPageBreak/>
              <w:t>Российской Федерации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lastRenderedPageBreak/>
              <w:t>1 017 499,8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826 467,1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537 031,5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2 02 25027 02 0000 150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реализацию мероприятий государственной программы Российской Федерации "Доступная среда"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8 503,6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2 02 25065 02 0000 150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7 711,2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11 156,7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5 982,0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2 02 25066 02 0000 150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подготовку управленческих кадров для организаций народного хозяйства Российской Федерации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469,6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452,6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452,6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2 02 25081 02 0000 150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 xml:space="preserve">Субсидии бюджетам субъектов Российской Федерации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</w:t>
            </w:r>
            <w:r>
              <w:lastRenderedPageBreak/>
              <w:t>Российской Федерации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lastRenderedPageBreak/>
              <w:t>5 788,8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5 898,0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5 898,0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2 02 25082 02 0000 150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19 840,5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19 204,2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19 204,2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2 02 25084 02 0000 150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621 272,3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633 327,4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625 443,8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2 02 25086 02 0000 150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1 777,5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1 710,0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1 846,8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2 02 25097 02 0000 150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 xml:space="preserve">Субсидии бюджетам субъектов Российской Федерации на создание </w:t>
            </w:r>
            <w:r>
              <w:lastRenderedPageBreak/>
              <w:t>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lastRenderedPageBreak/>
              <w:t>8 464,2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7 560,5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7 417,3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2 02 25114 02 0000 150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реализацию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122 907,4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13 077,0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9 114,3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2 02 25138 02 0000 150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52 140,0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50 160,0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50 160,0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2 02 25169 02 0000 150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 xml:space="preserve">Субсидии бюджетам субъектов Российской Федерации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</w:t>
            </w:r>
            <w:r>
              <w:lastRenderedPageBreak/>
              <w:t>сельской местности и малых городах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lastRenderedPageBreak/>
              <w:t>67 769,4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67 769,8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67 759,4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2 02 25173 02 0000 150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создание детских технопарков "</w:t>
            </w:r>
            <w:proofErr w:type="spellStart"/>
            <w:r>
              <w:t>Кванториум</w:t>
            </w:r>
            <w:proofErr w:type="spellEnd"/>
            <w:r>
              <w:t>"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20 502,8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2 02 25177 02 0000 150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19 672,1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2 02 25187 02 0000 150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14 123,1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2 02 25189 02 0000 150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создание центров выявления и поддержки одаренных детей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194 833,9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2 02 25201 02 0000 150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развитие паллиативной медицинской помощи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46 139,2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43 774,1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43 774,1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2 02 25202 02 0000 150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 xml:space="preserve">Субсидии бюджетам субъектов Российской Федерации на реализацию мероприятий по предупреждению и борьбе с социально значимыми </w:t>
            </w:r>
            <w:r>
              <w:lastRenderedPageBreak/>
              <w:t>инфекционными заболеваниями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lastRenderedPageBreak/>
              <w:t>11 074,4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10 530,9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10 435,6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2 02 25210 02 0000 150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193 298,5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86 698,8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150 112,9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2 02 25219 02 0000 150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на создание центров цифрового образования детей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11 230,7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16 745,8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2 02 25228 02 0000 150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64 918,8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7 055,9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7 057,9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2 02 25229 02 0000 150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4 846,4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7 527,2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8 027,5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2 02 25230 02 0000 150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102 957,8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2 02 25232 02 0000 150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 xml:space="preserve">Субсидии бюджетам субъектов </w:t>
            </w:r>
            <w:r>
              <w:lastRenderedPageBreak/>
              <w:t>Российской Федерации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lastRenderedPageBreak/>
              <w:t>211 666,1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2 02 25243 02 0000 150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строительство и реконструкцию (модернизацию) объектов питьевого водоснабжения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385 295,8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519 382,0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527 089,4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2 02 25251 00 0000 150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41 260,8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2 02 25253 02 0000 150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 xml:space="preserve">Субсидии бюджетам субъектов Российской Федерации на создание дополнительных мест (групп)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</w:t>
            </w:r>
            <w:r>
              <w:lastRenderedPageBreak/>
              <w:t>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lastRenderedPageBreak/>
              <w:t>8 292,5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8 292,5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10 661,8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2 02 25255 02 0000 150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84 961,8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2 02 25256 02 0000 150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5 530,0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5 320,0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10 640,0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2 02 25259 02 0000 150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государственную поддержку производства масличных культур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5 514,2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395 075,4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382 245,0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2 02 25291 02 0000 150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повышение эффективности службы занятости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1 881,6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1 911,4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6 235,2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lastRenderedPageBreak/>
              <w:t>2 02 25299 02 0000 150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8 193,6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7 485,3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7 837,4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2 02 25302 02 0000 150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осуществление выплат на детей в возрасте от трех до семи лет включительно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1 639 924,0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1 310 793,8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1 322 994,0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2 02 25304 02 0000 150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504 679,8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509 020,0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499 635,0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2 02 25402 02 0000 150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софинансирование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107 671,1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100 812,3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100 812,3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lastRenderedPageBreak/>
              <w:t>2 02 25404 02 0000 150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софинансирование расходов, связанных с оказанием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176 636,7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176 636,7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176 636,7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2 02 25423 02 0000 150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софинансирование расходных обязательств, возникающих при модернизации лабораторий медицинских организаций субъектов Российской Федерации, осуществляющих диагностику инфекционных болезней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77 626,9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2 02 25462 02 0000 150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11 714,4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11 080,3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11 094,2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2 02 25466 02 0000 150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6 930,4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5 930,9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6 048,0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lastRenderedPageBreak/>
              <w:t>2 02 25467 02 0000 150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26 084,6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22 630,2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22 630,2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2 02 25480 02 0000 150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создание системы поддержки фермеров и развитие сельской кооперации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110 237,5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116 036,9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134 913,8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2 02 25491 02 0000 150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3 583,0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2 02 25497 02 0000 150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реализацию мероприятий по обеспечению жильем молодых семей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39 495,9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39 882,5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40 033,9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2 02 25502 02 0000 150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 xml:space="preserve">Субсидии бюджетам субъектов Российской Федерации на стимулирование развития приоритетных </w:t>
            </w:r>
            <w:proofErr w:type="spellStart"/>
            <w:r>
              <w:t>подотраслей</w:t>
            </w:r>
            <w:proofErr w:type="spellEnd"/>
            <w:r>
              <w:t xml:space="preserve"> агропромышленного комплекса и развития малых форм хозяйствования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600 279,7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596 599,4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602 098,7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lastRenderedPageBreak/>
              <w:t>2 02 25508 02 0000 150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 xml:space="preserve">Субсидии бюджетам субъектов Российской Федерации на поддержку сельскохозяйственного производства по отдельным </w:t>
            </w:r>
            <w:proofErr w:type="spellStart"/>
            <w:r>
              <w:t>подотраслям</w:t>
            </w:r>
            <w:proofErr w:type="spellEnd"/>
            <w:r>
              <w:t xml:space="preserve"> растениеводства и животноводства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938 701,1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926 621,4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915 384,0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2 02 25514 02 0000 150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 xml:space="preserve">Субсидии бюджетам субъектов Российской Федерации на реализацию мероприятий субъектов Российской Федерации в сфере реабилитации и </w:t>
            </w:r>
            <w:proofErr w:type="spellStart"/>
            <w:r>
              <w:t>абилитации</w:t>
            </w:r>
            <w:proofErr w:type="spellEnd"/>
            <w:r>
              <w:t xml:space="preserve"> инвалидов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21 134,7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20 128,6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2 02 25516 02 0000 150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1 150,3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2 02 25517 02 0000 150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6 300,4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2 414,1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2 303,3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2 02 25519 02 0000 150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поддержку отрасли культуры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198 731,5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63 624,4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113 647,9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2 02 25520 02 0000 150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 xml:space="preserve">Субсидии бюджетам субъектов Российской Федерации на реализацию мероприятий по созданию в субъектах Российской </w:t>
            </w:r>
            <w:r>
              <w:lastRenderedPageBreak/>
              <w:t>Федерации новых мест в общеобразовательных организациях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lastRenderedPageBreak/>
              <w:t>275 769,7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274 293,1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2 02 25527 02 0000 150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118 631,1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104 153,3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134 693,6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2 02 25554 02 0000 150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обеспечение закупки авиационных работ в целях оказания медицинской помощи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39 616,8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38 980,0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34 022,0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2 02 25555 02 0000 150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реализацию программ формирования современной городской среды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405 630,0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399 830,5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399 830,5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2 02 25568 02 0000 150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7 117,0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103 672,0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62 301,0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2 02 25576 02 0000 150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обеспечение комплексного развития сельских территорий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31 308,1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13 381,9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9 736,8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2 02 25586 02 0000 150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 xml:space="preserve">Субсидии бюджетам субъектов Российской Федерации на обеспечение профилактики развития </w:t>
            </w:r>
            <w:r>
              <w:lastRenderedPageBreak/>
              <w:t>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lastRenderedPageBreak/>
              <w:t>131 369,2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131 369,2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131 369,2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2 02 27139 02 0000 150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собственности в рамках создания и модернизации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282 539,5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269 177,6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2 02 25261 02 0000 150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мероприятия по развитию рынка газомоторного топлива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75 000,0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2 02 25589 02 0000 150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 xml:space="preserve">Субсидии бюджетам субъектов Российской Федерации на 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</w:t>
            </w:r>
            <w:r>
              <w:lastRenderedPageBreak/>
              <w:t>и организации участия в заседаниях мировых судов в режиме видео-конференц-связи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lastRenderedPageBreak/>
              <w:t>17 743,2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49 243,4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9 517,2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2 02 25117 02 0000 150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"Интернет"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102 046,4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2 02 25305 02 0000 150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304 005,5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316 498,8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57 151,7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2 02 25365 02 0000 150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909 136,4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909 136,4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909 136,4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lastRenderedPageBreak/>
              <w:t>2 02 25481 02 0000 150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субъектов Российской Федерации на реализацию мероприятий по формированию и обеспечению функционирования единой федеральной системы научно-методического сопровождения педагогических работников и управленческих кадров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10 584,0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2 02 27121 02 0000 150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Субсидии бюджетам на софинансирование капитальных вложений в объекты государственной (муниципальной) собственности в рамках финансового обеспечения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69 838,2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2 02 30000 00 0000 150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5 430 042,8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5 294 235,9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5 365 353,6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2 02 35090 02 0000 150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Субвенции бюджетам субъектов Российской Федерации на улучшение экологического состояния гидрографической сети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1 500,0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20 500,0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2 02 35118 02 0000 150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 xml:space="preserve">Субвенции бюджетам субъектов Российской Федерации на осуществление первичного </w:t>
            </w:r>
            <w:r>
              <w:lastRenderedPageBreak/>
              <w:t>воинского учета на территориях, где отсутствуют военные комиссариаты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lastRenderedPageBreak/>
              <w:t>28 050,0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28 330,7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29 414,0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2 02 35120 02 0000 150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Субвенции бюджетам субъектов Российской Федерации на осуществление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397,1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3 356,6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161,6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2 02 35128 02 0000 150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5 963,7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5 965,8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6 726,3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2 02 35129 02 0000 150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119 846,4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134 013,5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137 810,7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2 02 35134 02 0000 150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</w:t>
            </w:r>
            <w:hyperlink r:id="rId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ветеранах", в соответствии с </w:t>
            </w:r>
            <w:hyperlink r:id="rId6" w:history="1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7 мая 2008 года N 714 "Об обеспечении жильем </w:t>
            </w:r>
            <w:r>
              <w:lastRenderedPageBreak/>
              <w:t>ветеранов Великой Отечественной войны 1941 - 1945 годов"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lastRenderedPageBreak/>
              <w:t>38 415,5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28 458,4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25 108,8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2 02 35135 02 0000 150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</w:t>
            </w:r>
            <w:hyperlink r:id="rId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19 714,4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19 695,6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17 749,2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2 02 35137 02 0000 150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406 326,1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421 110,1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436 975,0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2 02 35176 02 0000 150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</w:t>
            </w:r>
            <w:hyperlink r:id="rId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15 122,9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15 110,8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13 587,8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2 02 35220 02 0000 150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 xml:space="preserve">Субвенции бюджетам субъектов Российской Федерации на осуществление переданного полномочия Российской Федерации </w:t>
            </w:r>
            <w:r>
              <w:lastRenderedPageBreak/>
              <w:t>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lastRenderedPageBreak/>
              <w:t>171 308,3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178 159,7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185 281,1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2 02 35240 02 0000 150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Субвенции бюджетам субъектов Российской Федерации на государственные единовременные пособия и ежемесячные денежные компенсации гражданам при возникновении поствакцинальных осложнений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34,8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36,1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37,5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2 02 35250 02 0000 150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1 795 000,0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1 804 771,2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1 804 771,1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2 02 35260 02 0000 150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Субвенции бюджетам субъектов Российской Федерации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9 261,6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10 104,1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9 872,0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2 02 35270 02 0000 150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Субвенции бюджетам субъектов Российской Федерации на выплату единовременного пособия беременной жене военнослужащего, проходящего военную службу по призыву, и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7 599,5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7 881,3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8 194,7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2 02 35280 02 0000 150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 xml:space="preserve">Субвенции бюджетам субъектов </w:t>
            </w:r>
            <w:r>
              <w:lastRenderedPageBreak/>
              <w:t>Российской Федерации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lastRenderedPageBreak/>
              <w:t>372,1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372,1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372,1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2 02 35290 02 0000 150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686 320,7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514 650,7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519 698,8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2 02 35380 02 0000 150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Субвенции бюджетам субъектов Российской Федерации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604 619,1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626 797,4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651 458,8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2 02 35429 02 0000 150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 xml:space="preserve">Субвенции бюджетам субъектов Российской Федерации на увеличение площади </w:t>
            </w:r>
            <w:proofErr w:type="spellStart"/>
            <w:r>
              <w:t>лесовосстановления</w:t>
            </w:r>
            <w:proofErr w:type="spellEnd"/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4 474,1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4 413,4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4 520,0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2 02 35430 02 0000 150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 xml:space="preserve">Субвенции бюджетам субъектов Российской Федерации на оснащение учреждений, </w:t>
            </w:r>
            <w:r>
              <w:lastRenderedPageBreak/>
              <w:t xml:space="preserve">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</w:t>
            </w:r>
            <w:proofErr w:type="spellStart"/>
            <w:r>
              <w:t>лесовосстановлению</w:t>
            </w:r>
            <w:proofErr w:type="spellEnd"/>
            <w:r>
              <w:t xml:space="preserve"> и лесоразведению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lastRenderedPageBreak/>
              <w:t>4 427,3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2 262,5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2 02 35431 02 0000 150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 xml:space="preserve">Субвенции бюджетам субъектов Российской Федерации на формирование запаса лесных семян для </w:t>
            </w:r>
            <w:proofErr w:type="spellStart"/>
            <w:r>
              <w:t>лесовосстановления</w:t>
            </w:r>
            <w:proofErr w:type="spellEnd"/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83,6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59,0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55,7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2 02 35432 02 0000 150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 xml:space="preserve">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</w:t>
            </w:r>
            <w:proofErr w:type="spellStart"/>
            <w:r>
              <w:t>лесопожарной</w:t>
            </w:r>
            <w:proofErr w:type="spellEnd"/>
            <w: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7 232,0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6 727,3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1 105,0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2 02 35460 02 0000 150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 xml:space="preserve">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</w:t>
            </w:r>
            <w:r>
              <w:lastRenderedPageBreak/>
              <w:t>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lastRenderedPageBreak/>
              <w:t>405 557,1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388 136,8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388 136,8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2 02 35469 02 0000 150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Субвенции бюджетам на проведение Всероссийской переписи населения 2020 года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24 015,5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2 02 35573 02 0000 150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Субвенции бюджетам субъектов Российской Федерации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978 579,2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993 955,9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1 009 882,3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2 02 35900 02 0000 150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Единая субвенция бюджетам субъектов Российской Федерации и бюджету г. Байконура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97 321,8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98 366,9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93 934,3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2 02 40000 00 0000 150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Иные межбюджетные трансферты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6 670 449,0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2 105 234,1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1 830 389,6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2 02 45141 02 0000 150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Межбюджетные трансферты,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6 293,7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2 02 45142 02 0000 150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 xml:space="preserve">Межбюджетные трансферты, передаваемые бюджетам субъектов Российской Федерации на обеспечение членов Совета </w:t>
            </w:r>
            <w:r>
              <w:lastRenderedPageBreak/>
              <w:t>Федерации и их помощников в субъектах Российской Федерации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lastRenderedPageBreak/>
              <w:t>2 947,2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2 02 45161 02 0000 150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143 374,1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143 374,1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143 374,1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2 02 45190 02 0000 150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Межбюджетные трансферты, передаваемые бюджетам субъектов Российской Федерации на 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166 641,7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199 375,0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51 842,2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2 02 45192 02 0000 150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Межбюджетные трансферты, передаваемые бюджетам субъектов Российской Федерации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102 548,5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165 137,6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89 687,3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2 02 45216 02 0000 150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 xml:space="preserve">Межбюджетные трансферты, передаваемые бюджетам субъектов Российской Федерации на 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</w:t>
            </w:r>
            <w:proofErr w:type="spellStart"/>
            <w:r>
              <w:lastRenderedPageBreak/>
              <w:t>муковисцидозом</w:t>
            </w:r>
            <w:proofErr w:type="spellEnd"/>
            <w: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>
              <w:t>гемолитико</w:t>
            </w:r>
            <w:proofErr w:type="spellEnd"/>
            <w:r>
              <w:t xml:space="preserve">-уремическим синдромом, юношеским артритом с системным началом, </w:t>
            </w:r>
            <w:proofErr w:type="spellStart"/>
            <w:r>
              <w:t>мукополисахаридозом</w:t>
            </w:r>
            <w:proofErr w:type="spellEnd"/>
            <w:r>
              <w:t xml:space="preserve"> I, II и VI типов, </w:t>
            </w:r>
            <w:proofErr w:type="spellStart"/>
            <w:r>
              <w:t>апластической</w:t>
            </w:r>
            <w:proofErr w:type="spellEnd"/>
            <w:r>
              <w:t xml:space="preserve"> анемией неуточненной, наследственным дефицитом факторов II (фибриногена), VII (лабильного), X (Стюарта-</w:t>
            </w:r>
            <w:proofErr w:type="spellStart"/>
            <w:r>
              <w:t>Прауэра</w:t>
            </w:r>
            <w:proofErr w:type="spellEnd"/>
            <w:r>
              <w:t>), а также после трансплантации органов и (или) тканей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lastRenderedPageBreak/>
              <w:t>2 856,1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2 856,1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2 856,1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2 02 45296 02 0000 150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Межбюджетные трансферты, передаваемые бюджетам субъектов Российской Федерации на осуществление государственной поддержки субъектов Российской Федерации - участников национального проекта "Производительность труда и поддержка занятости"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25 719,4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24 035,0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24 017,9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2 02 45303 02 0000 150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 xml:space="preserve">Межбюджетные трансферты, передаваемые бюджетам субъектов Российской Федерации на ежемесячное денежное вознаграждение за классное руководство педагогическим </w:t>
            </w:r>
            <w:r>
              <w:lastRenderedPageBreak/>
              <w:t>работникам государственных и муниципальных общеобразовательных организаций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lastRenderedPageBreak/>
              <w:t>673 003,8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673 003,8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673 003,8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2 02 45390 02 0000 150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Межбюджетные трансферты, передаваемые бюджетам субъектов Российской Федерации на финансовое обеспечение дорожной деятельности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929 975,3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2 02 45393 02 0000 150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Межбюджетные трансферты, передаваемые бюджетам субъектов Российской Федерации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1 037 000,0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2 02 45418 02 0000 150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Межбюджетные трансферты, передаваемые бюджетам субъектов Российской Федерации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80 000,0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80 000,0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80 000,0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2 02 45422 02 0000 150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 xml:space="preserve">Межбюджетные трансферты, передаваемые бюджетам субъектов Российской Федерации на </w:t>
            </w:r>
            <w:r>
              <w:lastRenderedPageBreak/>
              <w:t>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lastRenderedPageBreak/>
              <w:t>1 704,5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1 705,1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1 705,1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2 02 45424 02 0000 150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Межбюджетные трансферты, передаваемые бюджетам субъектов Российской Федерации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70 000,0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2 02 45433 02 0000 150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Межбюджетные трансферты, передаваемые бюджетам субъектов Российской Федерации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900 000,0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810 857,8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762 813,5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2 02 45453 02 0000 150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 xml:space="preserve">Межбюджетные трансферты, </w:t>
            </w:r>
            <w:r>
              <w:lastRenderedPageBreak/>
              <w:t>передаваемые бюджетам на создание виртуальных концертных залов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lastRenderedPageBreak/>
              <w:t>9 200,0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3 800,0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2 02 45454 02 0000 150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Межбюджетные трансферты, передаваемые бюджетам субъектов Российской Федерации на создание модельных муниципальных библиотек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20 000,0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2 02 45468 02 0000 150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Межбюджетные трансферты,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395,2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395,4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395,4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2 02 45476 02 0000 150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Межбюджетные трансферты, передаваемые бюджетам субъектов Российской Федерации на 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694,2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694,2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694,2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2 02 49001 02 0000 150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Межбюджетные трансферты, передаваемые бюджетам субъектов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2 498 095,3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lastRenderedPageBreak/>
              <w:t>2 03 00000 00 0000 000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Безвозмездные поступления от государственных (муниципальных) организаций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1 181 555,0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1 274 580,2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300 050,0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2 03 02000 02 0000 150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1 181 555,0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1 274 580,2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300 050,0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2 03 02030 02 0000 150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Безвозмездные поступления в бюджеты субъектов Российской Федерации от государственной корпорации - Фонда содействия реформированию жилищно-коммунального хозяйства на обеспечение мероприятий по капитальному ремонту многоквартирных домов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74 250,0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270 450,0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300 050,0</w:t>
            </w: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2 03 02040 02 0000 150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Безвозмездные поступления в бюджеты субъектов Российской Федерации от государственной корпорации - Фонда содействия реформированию жилищно-коммунального хозяйства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841 699,6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794 130,2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</w:tr>
      <w:tr w:rsidR="00C57D52" w:rsidTr="000C2F3A">
        <w:tc>
          <w:tcPr>
            <w:tcW w:w="2464" w:type="dxa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lastRenderedPageBreak/>
              <w:t>2 03 02080 02 0000 150</w:t>
            </w:r>
          </w:p>
        </w:tc>
        <w:tc>
          <w:tcPr>
            <w:tcW w:w="3619" w:type="dxa"/>
            <w:vAlign w:val="center"/>
          </w:tcPr>
          <w:p w:rsidR="00C57D52" w:rsidRDefault="00C57D52" w:rsidP="000C2F3A">
            <w:pPr>
              <w:pStyle w:val="ConsPlusNormal"/>
              <w:jc w:val="both"/>
            </w:pPr>
            <w:r>
              <w:t>Безвозмездные поступления в бюджеты субъектов Российской Федерации от государственной корпорации - Фонда содействия реформированию жилищно-коммунального хозяйства на обеспечение мероприятий по модернизации систем коммунальной инфраструктуры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265 605,4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210 000,0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</w:pPr>
          </w:p>
        </w:tc>
      </w:tr>
      <w:tr w:rsidR="00C57D52" w:rsidTr="000C2F3A">
        <w:tc>
          <w:tcPr>
            <w:tcW w:w="6083" w:type="dxa"/>
            <w:gridSpan w:val="2"/>
            <w:vAlign w:val="center"/>
          </w:tcPr>
          <w:p w:rsidR="00C57D52" w:rsidRDefault="00C57D52" w:rsidP="000C2F3A">
            <w:pPr>
              <w:pStyle w:val="ConsPlusNormal"/>
              <w:jc w:val="center"/>
            </w:pPr>
            <w:r>
              <w:t>ВСЕГО ДОХОДОВ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125 548 429,4</w:t>
            </w:r>
          </w:p>
        </w:tc>
        <w:tc>
          <w:tcPr>
            <w:tcW w:w="1504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113 380 945,9</w:t>
            </w:r>
          </w:p>
        </w:tc>
        <w:tc>
          <w:tcPr>
            <w:tcW w:w="1701" w:type="dxa"/>
            <w:vAlign w:val="bottom"/>
          </w:tcPr>
          <w:p w:rsidR="00C57D52" w:rsidRDefault="00C57D52" w:rsidP="000C2F3A">
            <w:pPr>
              <w:pStyle w:val="ConsPlusNormal"/>
              <w:jc w:val="right"/>
            </w:pPr>
            <w:r>
              <w:t>104 972 035,7</w:t>
            </w:r>
          </w:p>
        </w:tc>
      </w:tr>
    </w:tbl>
    <w:p w:rsidR="00C57D52" w:rsidRDefault="00C57D52" w:rsidP="00C57D52">
      <w:pPr>
        <w:sectPr w:rsidR="00C57D5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85845" w:rsidRDefault="00C57D52">
      <w:bookmarkStart w:id="1" w:name="_GoBack"/>
      <w:bookmarkEnd w:id="1"/>
    </w:p>
    <w:sectPr w:rsidR="00285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D52"/>
    <w:rsid w:val="004F5D51"/>
    <w:rsid w:val="006C1573"/>
    <w:rsid w:val="00C5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A8AC59-141A-4C82-9D52-894216EFC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7D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57D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6D69BEA9F56A3EFA6281AB23B7D2BB9CBB48E89F3B695E0DAAB394890FB94B47B5DF10FDEA64E45E606E67E4k7T4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96D69BEA9F56A3EFA6281AB23B7D2BB9CBB4BE99934695E0DAAB394890FB94B47B5DF10FDEA64E45E606E67E4k7T4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96D69BEA9F56A3EFA6281AB23B7D2BB96B641EA9B39345405F3BF968E00E64E52A4871CF9F17BE4417C6C65kET7J" TargetMode="External"/><Relationship Id="rId5" Type="http://schemas.openxmlformats.org/officeDocument/2006/relationships/hyperlink" Target="consultantplus://offline/ref=C96D69BEA9F56A3EFA6281AB23B7D2BB9CBB4BE99934695E0DAAB394890FB94B47B5DF10FDEA64E45E606E67E4k7T4J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C96D69BEA9F56A3EFA629FA635DB88B69BB816E09030630C55F5E8C9DE06B31C12FADE5EB8E27BE55F7F6564ED21CAB6CAFDD0CED4FC4F8D3461F2kCT3J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5271</Words>
  <Characters>30051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2021-11-15T13:19:00Z</dcterms:created>
  <dcterms:modified xsi:type="dcterms:W3CDTF">2021-11-15T13:19:00Z</dcterms:modified>
</cp:coreProperties>
</file>