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050"/>
        <w:gridCol w:w="1133"/>
        <w:gridCol w:w="1134"/>
        <w:gridCol w:w="1119"/>
        <w:gridCol w:w="1149"/>
        <w:gridCol w:w="1118"/>
        <w:gridCol w:w="1150"/>
        <w:gridCol w:w="978"/>
        <w:gridCol w:w="1148"/>
        <w:gridCol w:w="1117"/>
        <w:gridCol w:w="1151"/>
        <w:gridCol w:w="856"/>
        <w:gridCol w:w="1134"/>
      </w:tblGrid>
      <w:tr w:rsidR="00050B01" w:rsidRPr="00EA55E7" w:rsidTr="00050B01">
        <w:trPr>
          <w:trHeight w:val="300"/>
          <w:jc w:val="center"/>
        </w:trPr>
        <w:tc>
          <w:tcPr>
            <w:tcW w:w="503" w:type="dxa"/>
            <w:tcBorders>
              <w:top w:val="nil"/>
              <w:left w:val="nil"/>
              <w:bottom w:val="nil"/>
              <w:right w:val="nil"/>
            </w:tcBorders>
            <w:shd w:val="clear" w:color="auto" w:fill="auto"/>
            <w:noWrap/>
            <w:vAlign w:val="bottom"/>
            <w:hideMark/>
          </w:tcPr>
          <w:p w:rsidR="00050B01" w:rsidRPr="00EA55E7" w:rsidRDefault="00050B01" w:rsidP="00EA55E7">
            <w:pPr>
              <w:spacing w:after="0" w:line="240" w:lineRule="auto"/>
              <w:jc w:val="center"/>
              <w:rPr>
                <w:rFonts w:ascii="Times New Roman" w:eastAsia="Times New Roman" w:hAnsi="Times New Roman" w:cs="Times New Roman"/>
                <w:sz w:val="16"/>
                <w:szCs w:val="20"/>
                <w:lang w:eastAsia="ru-RU"/>
              </w:rPr>
            </w:pPr>
          </w:p>
        </w:tc>
        <w:tc>
          <w:tcPr>
            <w:tcW w:w="2050" w:type="dxa"/>
            <w:tcBorders>
              <w:top w:val="nil"/>
              <w:left w:val="nil"/>
              <w:bottom w:val="nil"/>
              <w:right w:val="nil"/>
            </w:tcBorders>
            <w:shd w:val="clear" w:color="auto" w:fill="auto"/>
            <w:noWrap/>
            <w:vAlign w:val="bottom"/>
            <w:hideMark/>
          </w:tcPr>
          <w:p w:rsidR="00050B01" w:rsidRPr="00EA55E7" w:rsidRDefault="00050B01" w:rsidP="00EA55E7">
            <w:pPr>
              <w:spacing w:after="0" w:line="240" w:lineRule="auto"/>
              <w:rPr>
                <w:rFonts w:ascii="Times New Roman" w:eastAsia="Times New Roman" w:hAnsi="Times New Roman" w:cs="Times New Roman"/>
                <w:sz w:val="16"/>
                <w:szCs w:val="20"/>
                <w:lang w:eastAsia="ru-RU"/>
              </w:rPr>
            </w:pPr>
          </w:p>
        </w:tc>
        <w:tc>
          <w:tcPr>
            <w:tcW w:w="1133" w:type="dxa"/>
            <w:tcBorders>
              <w:top w:val="nil"/>
              <w:left w:val="nil"/>
              <w:bottom w:val="nil"/>
              <w:right w:val="nil"/>
            </w:tcBorders>
            <w:shd w:val="clear" w:color="auto" w:fill="auto"/>
            <w:noWrap/>
            <w:vAlign w:val="bottom"/>
            <w:hideMark/>
          </w:tcPr>
          <w:p w:rsidR="00050B01" w:rsidRPr="00EA55E7" w:rsidRDefault="00050B01" w:rsidP="00EA55E7">
            <w:pPr>
              <w:spacing w:after="0" w:line="240" w:lineRule="auto"/>
              <w:rPr>
                <w:rFonts w:ascii="Times New Roman" w:eastAsia="Times New Roman" w:hAnsi="Times New Roman" w:cs="Times New Roman"/>
                <w:sz w:val="16"/>
                <w:szCs w:val="20"/>
                <w:lang w:eastAsia="ru-RU"/>
              </w:rPr>
            </w:pPr>
          </w:p>
        </w:tc>
        <w:tc>
          <w:tcPr>
            <w:tcW w:w="1134" w:type="dxa"/>
            <w:tcBorders>
              <w:top w:val="nil"/>
              <w:left w:val="nil"/>
              <w:bottom w:val="nil"/>
              <w:right w:val="nil"/>
            </w:tcBorders>
            <w:shd w:val="clear" w:color="auto" w:fill="auto"/>
            <w:noWrap/>
            <w:vAlign w:val="bottom"/>
            <w:hideMark/>
          </w:tcPr>
          <w:p w:rsidR="00050B01" w:rsidRPr="00EA55E7" w:rsidRDefault="00050B01" w:rsidP="00EA55E7">
            <w:pPr>
              <w:spacing w:after="0" w:line="240" w:lineRule="auto"/>
              <w:jc w:val="center"/>
              <w:rPr>
                <w:rFonts w:ascii="Times New Roman" w:eastAsia="Times New Roman" w:hAnsi="Times New Roman" w:cs="Times New Roman"/>
                <w:sz w:val="16"/>
                <w:szCs w:val="20"/>
                <w:lang w:eastAsia="ru-RU"/>
              </w:rPr>
            </w:pPr>
          </w:p>
        </w:tc>
        <w:tc>
          <w:tcPr>
            <w:tcW w:w="1119" w:type="dxa"/>
            <w:tcBorders>
              <w:top w:val="nil"/>
              <w:left w:val="nil"/>
              <w:bottom w:val="nil"/>
              <w:right w:val="nil"/>
            </w:tcBorders>
            <w:shd w:val="clear" w:color="auto" w:fill="auto"/>
            <w:noWrap/>
            <w:vAlign w:val="bottom"/>
            <w:hideMark/>
          </w:tcPr>
          <w:p w:rsidR="00050B01" w:rsidRPr="00EA55E7" w:rsidRDefault="00050B01" w:rsidP="00EA55E7">
            <w:pPr>
              <w:spacing w:after="0" w:line="240" w:lineRule="auto"/>
              <w:jc w:val="center"/>
              <w:rPr>
                <w:rFonts w:ascii="Times New Roman" w:eastAsia="Times New Roman" w:hAnsi="Times New Roman" w:cs="Times New Roman"/>
                <w:sz w:val="16"/>
                <w:szCs w:val="20"/>
                <w:lang w:eastAsia="ru-RU"/>
              </w:rPr>
            </w:pPr>
          </w:p>
        </w:tc>
        <w:tc>
          <w:tcPr>
            <w:tcW w:w="1149" w:type="dxa"/>
            <w:tcBorders>
              <w:top w:val="nil"/>
              <w:left w:val="nil"/>
              <w:bottom w:val="nil"/>
              <w:right w:val="nil"/>
            </w:tcBorders>
            <w:shd w:val="clear" w:color="auto" w:fill="auto"/>
            <w:noWrap/>
            <w:vAlign w:val="bottom"/>
            <w:hideMark/>
          </w:tcPr>
          <w:p w:rsidR="00050B01" w:rsidRPr="00EA55E7" w:rsidRDefault="00050B01" w:rsidP="00EA55E7">
            <w:pPr>
              <w:spacing w:after="0" w:line="240" w:lineRule="auto"/>
              <w:jc w:val="center"/>
              <w:rPr>
                <w:rFonts w:ascii="Times New Roman" w:eastAsia="Times New Roman" w:hAnsi="Times New Roman" w:cs="Times New Roman"/>
                <w:sz w:val="16"/>
                <w:szCs w:val="20"/>
                <w:lang w:eastAsia="ru-RU"/>
              </w:rPr>
            </w:pPr>
          </w:p>
        </w:tc>
        <w:tc>
          <w:tcPr>
            <w:tcW w:w="1118" w:type="dxa"/>
            <w:tcBorders>
              <w:top w:val="nil"/>
              <w:left w:val="nil"/>
              <w:bottom w:val="nil"/>
              <w:right w:val="nil"/>
            </w:tcBorders>
            <w:shd w:val="clear" w:color="auto" w:fill="auto"/>
            <w:noWrap/>
            <w:vAlign w:val="bottom"/>
            <w:hideMark/>
          </w:tcPr>
          <w:p w:rsidR="00050B01" w:rsidRPr="00EA55E7" w:rsidRDefault="00050B01" w:rsidP="00EA55E7">
            <w:pPr>
              <w:spacing w:after="0" w:line="240" w:lineRule="auto"/>
              <w:jc w:val="center"/>
              <w:rPr>
                <w:rFonts w:ascii="Times New Roman" w:eastAsia="Times New Roman" w:hAnsi="Times New Roman" w:cs="Times New Roman"/>
                <w:sz w:val="16"/>
                <w:szCs w:val="20"/>
                <w:lang w:eastAsia="ru-RU"/>
              </w:rPr>
            </w:pPr>
          </w:p>
        </w:tc>
        <w:tc>
          <w:tcPr>
            <w:tcW w:w="1150" w:type="dxa"/>
            <w:tcBorders>
              <w:top w:val="nil"/>
              <w:left w:val="nil"/>
              <w:bottom w:val="nil"/>
              <w:right w:val="nil"/>
            </w:tcBorders>
            <w:shd w:val="clear" w:color="auto" w:fill="auto"/>
            <w:noWrap/>
            <w:vAlign w:val="bottom"/>
            <w:hideMark/>
          </w:tcPr>
          <w:p w:rsidR="00050B01" w:rsidRPr="00EA55E7" w:rsidRDefault="00050B01" w:rsidP="00EA55E7">
            <w:pPr>
              <w:spacing w:after="0" w:line="240" w:lineRule="auto"/>
              <w:jc w:val="center"/>
              <w:rPr>
                <w:rFonts w:ascii="Times New Roman" w:eastAsia="Times New Roman" w:hAnsi="Times New Roman" w:cs="Times New Roman"/>
                <w:sz w:val="16"/>
                <w:szCs w:val="20"/>
                <w:lang w:eastAsia="ru-RU"/>
              </w:rPr>
            </w:pPr>
          </w:p>
        </w:tc>
        <w:tc>
          <w:tcPr>
            <w:tcW w:w="978" w:type="dxa"/>
            <w:tcBorders>
              <w:top w:val="nil"/>
              <w:left w:val="nil"/>
              <w:bottom w:val="nil"/>
              <w:right w:val="nil"/>
            </w:tcBorders>
            <w:shd w:val="clear" w:color="auto" w:fill="auto"/>
            <w:noWrap/>
            <w:vAlign w:val="bottom"/>
            <w:hideMark/>
          </w:tcPr>
          <w:p w:rsidR="00050B01" w:rsidRPr="00EA55E7" w:rsidRDefault="00050B01" w:rsidP="00EA55E7">
            <w:pPr>
              <w:spacing w:after="0" w:line="240" w:lineRule="auto"/>
              <w:jc w:val="center"/>
              <w:rPr>
                <w:rFonts w:ascii="Times New Roman" w:eastAsia="Times New Roman" w:hAnsi="Times New Roman" w:cs="Times New Roman"/>
                <w:sz w:val="16"/>
                <w:szCs w:val="20"/>
                <w:lang w:eastAsia="ru-RU"/>
              </w:rPr>
            </w:pPr>
          </w:p>
        </w:tc>
        <w:tc>
          <w:tcPr>
            <w:tcW w:w="5406" w:type="dxa"/>
            <w:gridSpan w:val="5"/>
            <w:tcBorders>
              <w:top w:val="nil"/>
              <w:left w:val="nil"/>
              <w:bottom w:val="nil"/>
              <w:right w:val="nil"/>
            </w:tcBorders>
            <w:shd w:val="clear" w:color="auto" w:fill="auto"/>
            <w:noWrap/>
            <w:vAlign w:val="bottom"/>
            <w:hideMark/>
          </w:tcPr>
          <w:p w:rsidR="00050B01" w:rsidRPr="00050B01" w:rsidRDefault="00050B01" w:rsidP="00EA55E7">
            <w:pPr>
              <w:spacing w:after="0" w:line="240" w:lineRule="auto"/>
              <w:jc w:val="center"/>
              <w:rPr>
                <w:rFonts w:ascii="Times New Roman" w:eastAsia="Times New Roman" w:hAnsi="Times New Roman" w:cs="Times New Roman"/>
                <w:sz w:val="24"/>
                <w:szCs w:val="24"/>
                <w:lang w:eastAsia="ru-RU"/>
              </w:rPr>
            </w:pPr>
            <w:r w:rsidRPr="00050B01">
              <w:rPr>
                <w:rFonts w:ascii="Times New Roman" w:eastAsia="Times New Roman" w:hAnsi="Times New Roman" w:cs="Times New Roman"/>
                <w:sz w:val="24"/>
                <w:szCs w:val="24"/>
                <w:lang w:eastAsia="ru-RU"/>
              </w:rPr>
              <w:t>Приложение 16</w:t>
            </w:r>
          </w:p>
          <w:p w:rsidR="00050B01" w:rsidRPr="00050B01" w:rsidRDefault="00050B01" w:rsidP="00EA55E7">
            <w:pPr>
              <w:spacing w:after="0" w:line="240" w:lineRule="auto"/>
              <w:jc w:val="center"/>
              <w:rPr>
                <w:rFonts w:ascii="Times New Roman" w:eastAsia="Times New Roman" w:hAnsi="Times New Roman" w:cs="Times New Roman"/>
                <w:sz w:val="24"/>
                <w:szCs w:val="24"/>
                <w:lang w:eastAsia="ru-RU"/>
              </w:rPr>
            </w:pPr>
            <w:r w:rsidRPr="00050B01">
              <w:rPr>
                <w:rFonts w:ascii="Times New Roman" w:eastAsia="Times New Roman" w:hAnsi="Times New Roman" w:cs="Times New Roman"/>
                <w:sz w:val="24"/>
                <w:szCs w:val="24"/>
                <w:lang w:eastAsia="ru-RU"/>
              </w:rPr>
              <w:t>к закону Белгородской области</w:t>
            </w:r>
          </w:p>
          <w:p w:rsidR="00050B01" w:rsidRPr="00050B01" w:rsidRDefault="00050B01" w:rsidP="00EA55E7">
            <w:pPr>
              <w:spacing w:after="0" w:line="240" w:lineRule="auto"/>
              <w:jc w:val="center"/>
              <w:rPr>
                <w:rFonts w:ascii="Times New Roman" w:eastAsia="Times New Roman" w:hAnsi="Times New Roman" w:cs="Times New Roman"/>
                <w:sz w:val="24"/>
                <w:szCs w:val="24"/>
                <w:lang w:eastAsia="ru-RU"/>
              </w:rPr>
            </w:pPr>
            <w:r w:rsidRPr="00050B01">
              <w:rPr>
                <w:rFonts w:ascii="Times New Roman" w:eastAsia="Times New Roman" w:hAnsi="Times New Roman" w:cs="Times New Roman"/>
                <w:sz w:val="24"/>
                <w:szCs w:val="24"/>
                <w:lang w:eastAsia="ru-RU"/>
              </w:rPr>
              <w:t>«Об областном бюджете на 2021 год и на плановый период 2022 и 2023 годов»</w:t>
            </w:r>
          </w:p>
          <w:p w:rsidR="00050B01" w:rsidRPr="00EA55E7" w:rsidRDefault="00050B01" w:rsidP="00EA55E7">
            <w:pPr>
              <w:spacing w:after="0" w:line="240" w:lineRule="auto"/>
              <w:jc w:val="center"/>
              <w:rPr>
                <w:rFonts w:ascii="Times New Roman" w:eastAsia="Times New Roman" w:hAnsi="Times New Roman" w:cs="Times New Roman"/>
                <w:sz w:val="16"/>
                <w:szCs w:val="20"/>
                <w:lang w:eastAsia="ru-RU"/>
              </w:rPr>
            </w:pPr>
          </w:p>
        </w:tc>
      </w:tr>
      <w:tr w:rsidR="00EA55E7" w:rsidRPr="00EA55E7" w:rsidTr="00050B01">
        <w:trPr>
          <w:trHeight w:val="382"/>
          <w:jc w:val="center"/>
        </w:trPr>
        <w:tc>
          <w:tcPr>
            <w:tcW w:w="15740" w:type="dxa"/>
            <w:gridSpan w:val="14"/>
            <w:tcBorders>
              <w:top w:val="nil"/>
              <w:left w:val="nil"/>
              <w:bottom w:val="nil"/>
              <w:right w:val="nil"/>
            </w:tcBorders>
            <w:shd w:val="clear" w:color="auto" w:fill="auto"/>
            <w:noWrap/>
            <w:vAlign w:val="center"/>
            <w:hideMark/>
          </w:tcPr>
          <w:p w:rsid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p>
          <w:p w:rsidR="00EA55E7" w:rsidRPr="00050B01" w:rsidRDefault="00050B01" w:rsidP="00EA55E7">
            <w:pPr>
              <w:spacing w:after="0" w:line="240" w:lineRule="auto"/>
              <w:jc w:val="center"/>
              <w:rPr>
                <w:rFonts w:ascii="Times New Roman" w:eastAsia="Times New Roman" w:hAnsi="Times New Roman" w:cs="Times New Roman"/>
                <w:b/>
                <w:bCs/>
                <w:color w:val="000000"/>
                <w:sz w:val="28"/>
                <w:szCs w:val="28"/>
                <w:lang w:eastAsia="ru-RU"/>
              </w:rPr>
            </w:pPr>
            <w:r w:rsidRPr="00050B01">
              <w:rPr>
                <w:rFonts w:ascii="Times New Roman" w:eastAsia="Times New Roman" w:hAnsi="Times New Roman" w:cs="Times New Roman"/>
                <w:b/>
                <w:bCs/>
                <w:color w:val="000000"/>
                <w:sz w:val="28"/>
                <w:szCs w:val="28"/>
                <w:lang w:eastAsia="ru-RU"/>
              </w:rPr>
              <w:t>Бюджет здравоохранения на 2021 год и на плановый период 2022 и 2023 годов</w:t>
            </w:r>
          </w:p>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p>
        </w:tc>
      </w:tr>
      <w:tr w:rsidR="00EA55E7" w:rsidRPr="00EA55E7" w:rsidTr="00050B01">
        <w:trPr>
          <w:trHeight w:val="315"/>
          <w:jc w:val="center"/>
        </w:trPr>
        <w:tc>
          <w:tcPr>
            <w:tcW w:w="503" w:type="dxa"/>
            <w:tcBorders>
              <w:top w:val="nil"/>
              <w:left w:val="nil"/>
              <w:bottom w:val="single" w:sz="4" w:space="0" w:color="auto"/>
              <w:right w:val="nil"/>
            </w:tcBorders>
            <w:shd w:val="clear" w:color="auto" w:fill="auto"/>
            <w:noWrap/>
            <w:vAlign w:val="bottom"/>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p>
        </w:tc>
        <w:tc>
          <w:tcPr>
            <w:tcW w:w="2050" w:type="dxa"/>
            <w:tcBorders>
              <w:top w:val="nil"/>
              <w:left w:val="nil"/>
              <w:bottom w:val="single" w:sz="4" w:space="0" w:color="auto"/>
              <w:right w:val="nil"/>
            </w:tcBorders>
            <w:shd w:val="clear" w:color="auto" w:fill="auto"/>
            <w:noWrap/>
            <w:vAlign w:val="bottom"/>
            <w:hideMark/>
          </w:tcPr>
          <w:p w:rsidR="00EA55E7" w:rsidRPr="00EA55E7" w:rsidRDefault="00EA55E7" w:rsidP="00EA55E7">
            <w:pPr>
              <w:spacing w:after="0" w:line="240" w:lineRule="auto"/>
              <w:rPr>
                <w:rFonts w:ascii="Times New Roman" w:eastAsia="Times New Roman" w:hAnsi="Times New Roman" w:cs="Times New Roman"/>
                <w:sz w:val="16"/>
                <w:szCs w:val="20"/>
                <w:lang w:eastAsia="ru-RU"/>
              </w:rPr>
            </w:pPr>
          </w:p>
        </w:tc>
        <w:tc>
          <w:tcPr>
            <w:tcW w:w="1133" w:type="dxa"/>
            <w:tcBorders>
              <w:top w:val="nil"/>
              <w:left w:val="nil"/>
              <w:bottom w:val="single" w:sz="4" w:space="0" w:color="auto"/>
              <w:right w:val="nil"/>
            </w:tcBorders>
            <w:shd w:val="clear" w:color="auto" w:fill="auto"/>
            <w:noWrap/>
            <w:vAlign w:val="bottom"/>
            <w:hideMark/>
          </w:tcPr>
          <w:p w:rsidR="00EA55E7" w:rsidRPr="00EA55E7" w:rsidRDefault="00EA55E7" w:rsidP="00EA55E7">
            <w:pPr>
              <w:spacing w:after="0" w:line="240" w:lineRule="auto"/>
              <w:rPr>
                <w:rFonts w:ascii="Times New Roman" w:eastAsia="Times New Roman" w:hAnsi="Times New Roman" w:cs="Times New Roman"/>
                <w:sz w:val="16"/>
                <w:szCs w:val="20"/>
                <w:lang w:eastAsia="ru-RU"/>
              </w:rPr>
            </w:pPr>
          </w:p>
        </w:tc>
        <w:tc>
          <w:tcPr>
            <w:tcW w:w="1134" w:type="dxa"/>
            <w:tcBorders>
              <w:top w:val="nil"/>
              <w:left w:val="nil"/>
              <w:bottom w:val="single" w:sz="4" w:space="0" w:color="auto"/>
              <w:right w:val="nil"/>
            </w:tcBorders>
            <w:shd w:val="clear" w:color="auto" w:fill="auto"/>
            <w:noWrap/>
            <w:vAlign w:val="bottom"/>
            <w:hideMark/>
          </w:tcPr>
          <w:p w:rsidR="00EA55E7" w:rsidRPr="00EA55E7" w:rsidRDefault="00EA55E7" w:rsidP="00EA55E7">
            <w:pPr>
              <w:spacing w:after="0" w:line="240" w:lineRule="auto"/>
              <w:rPr>
                <w:rFonts w:ascii="Times New Roman" w:eastAsia="Times New Roman" w:hAnsi="Times New Roman" w:cs="Times New Roman"/>
                <w:sz w:val="16"/>
                <w:szCs w:val="20"/>
                <w:lang w:eastAsia="ru-RU"/>
              </w:rPr>
            </w:pPr>
          </w:p>
        </w:tc>
        <w:tc>
          <w:tcPr>
            <w:tcW w:w="1119" w:type="dxa"/>
            <w:tcBorders>
              <w:top w:val="nil"/>
              <w:left w:val="nil"/>
              <w:bottom w:val="single" w:sz="4" w:space="0" w:color="auto"/>
              <w:right w:val="nil"/>
            </w:tcBorders>
            <w:shd w:val="clear" w:color="auto" w:fill="auto"/>
            <w:noWrap/>
            <w:vAlign w:val="bottom"/>
            <w:hideMark/>
          </w:tcPr>
          <w:p w:rsidR="00EA55E7" w:rsidRPr="00EA55E7" w:rsidRDefault="00EA55E7" w:rsidP="00EA55E7">
            <w:pPr>
              <w:spacing w:after="0" w:line="240" w:lineRule="auto"/>
              <w:rPr>
                <w:rFonts w:ascii="Times New Roman" w:eastAsia="Times New Roman" w:hAnsi="Times New Roman" w:cs="Times New Roman"/>
                <w:sz w:val="16"/>
                <w:szCs w:val="20"/>
                <w:lang w:eastAsia="ru-RU"/>
              </w:rPr>
            </w:pPr>
          </w:p>
        </w:tc>
        <w:tc>
          <w:tcPr>
            <w:tcW w:w="1149" w:type="dxa"/>
            <w:tcBorders>
              <w:top w:val="nil"/>
              <w:left w:val="nil"/>
              <w:bottom w:val="single" w:sz="4" w:space="0" w:color="auto"/>
              <w:right w:val="nil"/>
            </w:tcBorders>
            <w:shd w:val="clear" w:color="auto" w:fill="auto"/>
            <w:noWrap/>
            <w:vAlign w:val="bottom"/>
            <w:hideMark/>
          </w:tcPr>
          <w:p w:rsidR="00EA55E7" w:rsidRPr="00EA55E7" w:rsidRDefault="00EA55E7" w:rsidP="00EA55E7">
            <w:pPr>
              <w:spacing w:after="0" w:line="240" w:lineRule="auto"/>
              <w:jc w:val="right"/>
              <w:rPr>
                <w:rFonts w:ascii="Times New Roman" w:eastAsia="Times New Roman" w:hAnsi="Times New Roman" w:cs="Times New Roman"/>
                <w:sz w:val="16"/>
                <w:szCs w:val="20"/>
                <w:lang w:eastAsia="ru-RU"/>
              </w:rPr>
            </w:pPr>
          </w:p>
        </w:tc>
        <w:tc>
          <w:tcPr>
            <w:tcW w:w="1118" w:type="dxa"/>
            <w:tcBorders>
              <w:top w:val="nil"/>
              <w:left w:val="nil"/>
              <w:bottom w:val="single" w:sz="4" w:space="0" w:color="auto"/>
              <w:right w:val="nil"/>
            </w:tcBorders>
            <w:shd w:val="clear" w:color="auto" w:fill="auto"/>
            <w:noWrap/>
            <w:vAlign w:val="bottom"/>
            <w:hideMark/>
          </w:tcPr>
          <w:p w:rsidR="00EA55E7" w:rsidRPr="00EA55E7" w:rsidRDefault="00EA55E7" w:rsidP="00EA55E7">
            <w:pPr>
              <w:spacing w:after="0" w:line="240" w:lineRule="auto"/>
              <w:jc w:val="right"/>
              <w:rPr>
                <w:rFonts w:ascii="Times New Roman" w:eastAsia="Times New Roman" w:hAnsi="Times New Roman" w:cs="Times New Roman"/>
                <w:sz w:val="16"/>
                <w:szCs w:val="20"/>
                <w:lang w:eastAsia="ru-RU"/>
              </w:rPr>
            </w:pPr>
          </w:p>
        </w:tc>
        <w:tc>
          <w:tcPr>
            <w:tcW w:w="1150" w:type="dxa"/>
            <w:tcBorders>
              <w:top w:val="nil"/>
              <w:left w:val="nil"/>
              <w:bottom w:val="single" w:sz="4" w:space="0" w:color="auto"/>
              <w:right w:val="nil"/>
            </w:tcBorders>
            <w:shd w:val="clear" w:color="auto" w:fill="auto"/>
            <w:noWrap/>
            <w:vAlign w:val="bottom"/>
            <w:hideMark/>
          </w:tcPr>
          <w:p w:rsidR="00EA55E7" w:rsidRPr="00EA55E7" w:rsidRDefault="00EA55E7" w:rsidP="00EA55E7">
            <w:pPr>
              <w:spacing w:after="0" w:line="240" w:lineRule="auto"/>
              <w:rPr>
                <w:rFonts w:ascii="Times New Roman" w:eastAsia="Times New Roman" w:hAnsi="Times New Roman" w:cs="Times New Roman"/>
                <w:sz w:val="16"/>
                <w:szCs w:val="20"/>
                <w:lang w:eastAsia="ru-RU"/>
              </w:rPr>
            </w:pPr>
          </w:p>
        </w:tc>
        <w:tc>
          <w:tcPr>
            <w:tcW w:w="978" w:type="dxa"/>
            <w:tcBorders>
              <w:top w:val="nil"/>
              <w:left w:val="nil"/>
              <w:bottom w:val="single" w:sz="4" w:space="0" w:color="auto"/>
              <w:right w:val="nil"/>
            </w:tcBorders>
            <w:shd w:val="clear" w:color="auto" w:fill="auto"/>
            <w:noWrap/>
            <w:vAlign w:val="bottom"/>
            <w:hideMark/>
          </w:tcPr>
          <w:p w:rsidR="00EA55E7" w:rsidRPr="00EA55E7" w:rsidRDefault="00EA55E7" w:rsidP="00EA55E7">
            <w:pPr>
              <w:spacing w:after="0" w:line="240" w:lineRule="auto"/>
              <w:rPr>
                <w:rFonts w:ascii="Times New Roman" w:eastAsia="Times New Roman" w:hAnsi="Times New Roman" w:cs="Times New Roman"/>
                <w:sz w:val="16"/>
                <w:szCs w:val="20"/>
                <w:lang w:eastAsia="ru-RU"/>
              </w:rPr>
            </w:pPr>
          </w:p>
        </w:tc>
        <w:tc>
          <w:tcPr>
            <w:tcW w:w="1148" w:type="dxa"/>
            <w:tcBorders>
              <w:top w:val="nil"/>
              <w:left w:val="nil"/>
              <w:bottom w:val="single" w:sz="4" w:space="0" w:color="auto"/>
              <w:right w:val="nil"/>
            </w:tcBorders>
            <w:shd w:val="clear" w:color="auto" w:fill="auto"/>
            <w:noWrap/>
            <w:vAlign w:val="bottom"/>
            <w:hideMark/>
          </w:tcPr>
          <w:p w:rsidR="00EA55E7" w:rsidRPr="00EA55E7" w:rsidRDefault="00EA55E7" w:rsidP="00EA55E7">
            <w:pPr>
              <w:spacing w:after="0" w:line="240" w:lineRule="auto"/>
              <w:jc w:val="right"/>
              <w:rPr>
                <w:rFonts w:ascii="Times New Roman" w:eastAsia="Times New Roman" w:hAnsi="Times New Roman" w:cs="Times New Roman"/>
                <w:sz w:val="16"/>
                <w:szCs w:val="20"/>
                <w:lang w:eastAsia="ru-RU"/>
              </w:rPr>
            </w:pPr>
          </w:p>
        </w:tc>
        <w:tc>
          <w:tcPr>
            <w:tcW w:w="1117" w:type="dxa"/>
            <w:tcBorders>
              <w:top w:val="nil"/>
              <w:left w:val="nil"/>
              <w:bottom w:val="single" w:sz="4" w:space="0" w:color="auto"/>
              <w:right w:val="nil"/>
            </w:tcBorders>
            <w:shd w:val="clear" w:color="auto" w:fill="auto"/>
            <w:noWrap/>
            <w:vAlign w:val="bottom"/>
            <w:hideMark/>
          </w:tcPr>
          <w:p w:rsidR="00EA55E7" w:rsidRPr="00EA55E7" w:rsidRDefault="00EA55E7" w:rsidP="00EA55E7">
            <w:pPr>
              <w:spacing w:after="0" w:line="240" w:lineRule="auto"/>
              <w:jc w:val="right"/>
              <w:rPr>
                <w:rFonts w:ascii="Times New Roman" w:eastAsia="Times New Roman" w:hAnsi="Times New Roman" w:cs="Times New Roman"/>
                <w:sz w:val="16"/>
                <w:szCs w:val="20"/>
                <w:lang w:eastAsia="ru-RU"/>
              </w:rPr>
            </w:pPr>
          </w:p>
        </w:tc>
        <w:tc>
          <w:tcPr>
            <w:tcW w:w="1151" w:type="dxa"/>
            <w:tcBorders>
              <w:top w:val="nil"/>
              <w:left w:val="nil"/>
              <w:bottom w:val="single" w:sz="4" w:space="0" w:color="auto"/>
              <w:right w:val="nil"/>
            </w:tcBorders>
            <w:shd w:val="clear" w:color="auto" w:fill="auto"/>
            <w:noWrap/>
            <w:vAlign w:val="bottom"/>
            <w:hideMark/>
          </w:tcPr>
          <w:p w:rsidR="00EA55E7" w:rsidRPr="00EA55E7" w:rsidRDefault="00EA55E7" w:rsidP="00EA55E7">
            <w:pPr>
              <w:spacing w:after="0" w:line="240" w:lineRule="auto"/>
              <w:rPr>
                <w:rFonts w:ascii="Times New Roman" w:eastAsia="Times New Roman" w:hAnsi="Times New Roman" w:cs="Times New Roman"/>
                <w:sz w:val="16"/>
                <w:szCs w:val="20"/>
                <w:lang w:eastAsia="ru-RU"/>
              </w:rPr>
            </w:pPr>
          </w:p>
        </w:tc>
        <w:tc>
          <w:tcPr>
            <w:tcW w:w="1990" w:type="dxa"/>
            <w:gridSpan w:val="2"/>
            <w:tcBorders>
              <w:top w:val="nil"/>
              <w:left w:val="nil"/>
              <w:bottom w:val="single" w:sz="4" w:space="0" w:color="auto"/>
              <w:right w:val="nil"/>
            </w:tcBorders>
            <w:shd w:val="clear" w:color="auto" w:fill="auto"/>
            <w:noWrap/>
            <w:vAlign w:val="bottom"/>
            <w:hideMark/>
          </w:tcPr>
          <w:p w:rsidR="00EA55E7" w:rsidRPr="00EA55E7" w:rsidRDefault="00EA55E7" w:rsidP="00EA55E7">
            <w:pPr>
              <w:spacing w:after="0" w:line="240" w:lineRule="auto"/>
              <w:jc w:val="right"/>
              <w:rPr>
                <w:rFonts w:ascii="Times New Roman" w:eastAsia="Times New Roman" w:hAnsi="Times New Roman" w:cs="Times New Roman"/>
                <w:b/>
                <w:bCs/>
                <w:color w:val="000000"/>
                <w:sz w:val="16"/>
                <w:szCs w:val="20"/>
                <w:lang w:eastAsia="ru-RU"/>
              </w:rPr>
            </w:pPr>
            <w:r w:rsidRPr="00050B01">
              <w:rPr>
                <w:rFonts w:ascii="Times New Roman" w:eastAsia="Times New Roman" w:hAnsi="Times New Roman" w:cs="Times New Roman"/>
                <w:b/>
                <w:bCs/>
                <w:color w:val="000000"/>
                <w:sz w:val="24"/>
                <w:szCs w:val="24"/>
                <w:lang w:eastAsia="ru-RU"/>
              </w:rPr>
              <w:t>(тыс. рублей</w:t>
            </w:r>
            <w:r w:rsidRPr="00EA55E7">
              <w:rPr>
                <w:rFonts w:ascii="Times New Roman" w:eastAsia="Times New Roman" w:hAnsi="Times New Roman" w:cs="Times New Roman"/>
                <w:b/>
                <w:bCs/>
                <w:color w:val="000000"/>
                <w:sz w:val="16"/>
                <w:szCs w:val="20"/>
                <w:lang w:eastAsia="ru-RU"/>
              </w:rPr>
              <w:t>)</w:t>
            </w:r>
          </w:p>
        </w:tc>
      </w:tr>
      <w:tr w:rsidR="00EA55E7" w:rsidRPr="00EA55E7" w:rsidTr="00050B01">
        <w:trPr>
          <w:trHeight w:val="378"/>
          <w:jc w:val="center"/>
        </w:trPr>
        <w:tc>
          <w:tcPr>
            <w:tcW w:w="15740" w:type="dxa"/>
            <w:gridSpan w:val="14"/>
            <w:tcBorders>
              <w:top w:val="single" w:sz="4" w:space="0" w:color="auto"/>
            </w:tcBorders>
            <w:shd w:val="clear" w:color="auto" w:fill="auto"/>
            <w:vAlign w:val="center"/>
            <w:hideMark/>
          </w:tcPr>
          <w:p w:rsidR="00EA55E7" w:rsidRPr="00C07C2A" w:rsidRDefault="00EA55E7" w:rsidP="00EA55E7">
            <w:pPr>
              <w:spacing w:after="0" w:line="240" w:lineRule="auto"/>
              <w:jc w:val="center"/>
              <w:rPr>
                <w:rFonts w:ascii="Times New Roman" w:eastAsia="Times New Roman" w:hAnsi="Times New Roman" w:cs="Times New Roman"/>
                <w:b/>
                <w:bCs/>
                <w:color w:val="000000"/>
                <w:sz w:val="16"/>
                <w:szCs w:val="16"/>
                <w:lang w:eastAsia="ru-RU"/>
              </w:rPr>
            </w:pPr>
            <w:r w:rsidRPr="00C07C2A">
              <w:rPr>
                <w:rFonts w:ascii="Times New Roman" w:eastAsia="Times New Roman" w:hAnsi="Times New Roman" w:cs="Times New Roman"/>
                <w:b/>
                <w:bCs/>
                <w:color w:val="000000"/>
                <w:sz w:val="16"/>
                <w:szCs w:val="16"/>
                <w:lang w:eastAsia="ru-RU"/>
              </w:rPr>
              <w:t>ДОХОДЫ</w:t>
            </w:r>
          </w:p>
        </w:tc>
      </w:tr>
      <w:tr w:rsidR="00EA55E7" w:rsidRPr="00EA55E7" w:rsidTr="00050B01">
        <w:trPr>
          <w:trHeight w:val="363"/>
          <w:jc w:val="center"/>
        </w:trPr>
        <w:tc>
          <w:tcPr>
            <w:tcW w:w="503" w:type="dxa"/>
            <w:vMerge w:val="restart"/>
            <w:shd w:val="clear" w:color="auto" w:fill="auto"/>
            <w:vAlign w:val="center"/>
            <w:hideMark/>
          </w:tcPr>
          <w:p w:rsidR="00EA55E7" w:rsidRPr="00C07C2A" w:rsidRDefault="00EA55E7" w:rsidP="00050B01">
            <w:pPr>
              <w:spacing w:after="0" w:line="240" w:lineRule="auto"/>
              <w:ind w:left="-76" w:right="-126"/>
              <w:jc w:val="center"/>
              <w:rPr>
                <w:rFonts w:ascii="Times New Roman" w:eastAsia="Times New Roman" w:hAnsi="Times New Roman" w:cs="Times New Roman"/>
                <w:b/>
                <w:bCs/>
                <w:color w:val="000000"/>
                <w:sz w:val="16"/>
                <w:szCs w:val="16"/>
                <w:lang w:eastAsia="ru-RU"/>
              </w:rPr>
            </w:pPr>
            <w:r w:rsidRPr="00C07C2A">
              <w:rPr>
                <w:rFonts w:ascii="Times New Roman" w:eastAsia="Times New Roman" w:hAnsi="Times New Roman" w:cs="Times New Roman"/>
                <w:b/>
                <w:bCs/>
                <w:color w:val="000000"/>
                <w:sz w:val="16"/>
                <w:szCs w:val="16"/>
                <w:lang w:eastAsia="ru-RU"/>
              </w:rPr>
              <w:t>№ п/п</w:t>
            </w:r>
          </w:p>
        </w:tc>
        <w:tc>
          <w:tcPr>
            <w:tcW w:w="2050" w:type="dxa"/>
            <w:vMerge w:val="restart"/>
            <w:shd w:val="clear" w:color="auto" w:fill="auto"/>
            <w:vAlign w:val="center"/>
            <w:hideMark/>
          </w:tcPr>
          <w:p w:rsidR="00EA55E7" w:rsidRPr="00C07C2A" w:rsidRDefault="00EA55E7" w:rsidP="00050B01">
            <w:pPr>
              <w:spacing w:after="0" w:line="240" w:lineRule="auto"/>
              <w:ind w:left="-76" w:right="-126"/>
              <w:jc w:val="center"/>
              <w:rPr>
                <w:rFonts w:ascii="Times New Roman" w:eastAsia="Times New Roman" w:hAnsi="Times New Roman" w:cs="Times New Roman"/>
                <w:b/>
                <w:bCs/>
                <w:color w:val="000000"/>
                <w:sz w:val="16"/>
                <w:szCs w:val="16"/>
                <w:lang w:eastAsia="ru-RU"/>
              </w:rPr>
            </w:pPr>
            <w:r w:rsidRPr="00C07C2A">
              <w:rPr>
                <w:rFonts w:ascii="Times New Roman" w:eastAsia="Times New Roman" w:hAnsi="Times New Roman" w:cs="Times New Roman"/>
                <w:b/>
                <w:bCs/>
                <w:color w:val="000000"/>
                <w:sz w:val="16"/>
                <w:szCs w:val="16"/>
                <w:lang w:eastAsia="ru-RU"/>
              </w:rPr>
              <w:t>Виды доходов</w:t>
            </w:r>
          </w:p>
        </w:tc>
        <w:tc>
          <w:tcPr>
            <w:tcW w:w="4535" w:type="dxa"/>
            <w:gridSpan w:val="4"/>
            <w:shd w:val="clear" w:color="auto" w:fill="auto"/>
            <w:vAlign w:val="center"/>
            <w:hideMark/>
          </w:tcPr>
          <w:p w:rsidR="00EA55E7" w:rsidRPr="00C07C2A" w:rsidRDefault="00EA55E7" w:rsidP="00050B01">
            <w:pPr>
              <w:spacing w:after="0" w:line="240" w:lineRule="auto"/>
              <w:ind w:left="-76" w:right="-126"/>
              <w:jc w:val="center"/>
              <w:rPr>
                <w:rFonts w:ascii="Times New Roman" w:eastAsia="Times New Roman" w:hAnsi="Times New Roman" w:cs="Times New Roman"/>
                <w:b/>
                <w:bCs/>
                <w:color w:val="000000"/>
                <w:sz w:val="16"/>
                <w:szCs w:val="16"/>
                <w:lang w:eastAsia="ru-RU"/>
              </w:rPr>
            </w:pPr>
            <w:r w:rsidRPr="00C07C2A">
              <w:rPr>
                <w:rFonts w:ascii="Times New Roman" w:eastAsia="Times New Roman" w:hAnsi="Times New Roman" w:cs="Times New Roman"/>
                <w:b/>
                <w:bCs/>
                <w:color w:val="000000"/>
                <w:sz w:val="16"/>
                <w:szCs w:val="16"/>
                <w:lang w:eastAsia="ru-RU"/>
              </w:rPr>
              <w:t>2021 год</w:t>
            </w:r>
          </w:p>
        </w:tc>
        <w:tc>
          <w:tcPr>
            <w:tcW w:w="4394" w:type="dxa"/>
            <w:gridSpan w:val="4"/>
            <w:shd w:val="clear" w:color="auto" w:fill="auto"/>
            <w:vAlign w:val="center"/>
            <w:hideMark/>
          </w:tcPr>
          <w:p w:rsidR="00EA55E7" w:rsidRPr="00C07C2A" w:rsidRDefault="00EA55E7" w:rsidP="00050B01">
            <w:pPr>
              <w:spacing w:after="0" w:line="240" w:lineRule="auto"/>
              <w:ind w:left="-76" w:right="-126"/>
              <w:jc w:val="center"/>
              <w:rPr>
                <w:rFonts w:ascii="Times New Roman" w:eastAsia="Times New Roman" w:hAnsi="Times New Roman" w:cs="Times New Roman"/>
                <w:b/>
                <w:bCs/>
                <w:color w:val="000000"/>
                <w:sz w:val="16"/>
                <w:szCs w:val="16"/>
                <w:lang w:eastAsia="ru-RU"/>
              </w:rPr>
            </w:pPr>
            <w:r w:rsidRPr="00C07C2A">
              <w:rPr>
                <w:rFonts w:ascii="Times New Roman" w:eastAsia="Times New Roman" w:hAnsi="Times New Roman" w:cs="Times New Roman"/>
                <w:b/>
                <w:bCs/>
                <w:color w:val="000000"/>
                <w:sz w:val="16"/>
                <w:szCs w:val="16"/>
                <w:lang w:eastAsia="ru-RU"/>
              </w:rPr>
              <w:t>2022 год</w:t>
            </w:r>
          </w:p>
        </w:tc>
        <w:tc>
          <w:tcPr>
            <w:tcW w:w="4258" w:type="dxa"/>
            <w:gridSpan w:val="4"/>
            <w:shd w:val="clear" w:color="auto" w:fill="auto"/>
            <w:vAlign w:val="center"/>
            <w:hideMark/>
          </w:tcPr>
          <w:p w:rsidR="00EA55E7" w:rsidRPr="00C07C2A" w:rsidRDefault="00EA55E7" w:rsidP="00050B01">
            <w:pPr>
              <w:spacing w:after="0" w:line="240" w:lineRule="auto"/>
              <w:ind w:left="-76" w:right="-126"/>
              <w:jc w:val="center"/>
              <w:rPr>
                <w:rFonts w:ascii="Times New Roman" w:eastAsia="Times New Roman" w:hAnsi="Times New Roman" w:cs="Times New Roman"/>
                <w:b/>
                <w:bCs/>
                <w:color w:val="000000"/>
                <w:sz w:val="16"/>
                <w:szCs w:val="16"/>
                <w:lang w:eastAsia="ru-RU"/>
              </w:rPr>
            </w:pPr>
            <w:r w:rsidRPr="00C07C2A">
              <w:rPr>
                <w:rFonts w:ascii="Times New Roman" w:eastAsia="Times New Roman" w:hAnsi="Times New Roman" w:cs="Times New Roman"/>
                <w:b/>
                <w:bCs/>
                <w:color w:val="000000"/>
                <w:sz w:val="16"/>
                <w:szCs w:val="16"/>
                <w:lang w:eastAsia="ru-RU"/>
              </w:rPr>
              <w:t>2023 год</w:t>
            </w:r>
          </w:p>
        </w:tc>
      </w:tr>
      <w:tr w:rsidR="00EA55E7" w:rsidRPr="00EA55E7" w:rsidTr="00050B01">
        <w:trPr>
          <w:trHeight w:val="743"/>
          <w:jc w:val="center"/>
        </w:trPr>
        <w:tc>
          <w:tcPr>
            <w:tcW w:w="503" w:type="dxa"/>
            <w:vMerge/>
            <w:vAlign w:val="center"/>
            <w:hideMark/>
          </w:tcPr>
          <w:p w:rsidR="00EA55E7" w:rsidRPr="00C07C2A" w:rsidRDefault="00EA55E7" w:rsidP="00050B01">
            <w:pPr>
              <w:spacing w:after="0" w:line="240" w:lineRule="auto"/>
              <w:ind w:left="-76" w:right="-126"/>
              <w:jc w:val="center"/>
              <w:rPr>
                <w:rFonts w:ascii="Times New Roman" w:eastAsia="Times New Roman" w:hAnsi="Times New Roman" w:cs="Times New Roman"/>
                <w:b/>
                <w:bCs/>
                <w:color w:val="000000"/>
                <w:sz w:val="16"/>
                <w:szCs w:val="16"/>
                <w:lang w:eastAsia="ru-RU"/>
              </w:rPr>
            </w:pPr>
          </w:p>
        </w:tc>
        <w:tc>
          <w:tcPr>
            <w:tcW w:w="2050" w:type="dxa"/>
            <w:vMerge/>
            <w:vAlign w:val="center"/>
            <w:hideMark/>
          </w:tcPr>
          <w:p w:rsidR="00EA55E7" w:rsidRPr="00C07C2A" w:rsidRDefault="00EA55E7" w:rsidP="00050B01">
            <w:pPr>
              <w:spacing w:after="0" w:line="240" w:lineRule="auto"/>
              <w:ind w:left="-76" w:right="-126"/>
              <w:jc w:val="center"/>
              <w:rPr>
                <w:rFonts w:ascii="Times New Roman" w:eastAsia="Times New Roman" w:hAnsi="Times New Roman" w:cs="Times New Roman"/>
                <w:b/>
                <w:bCs/>
                <w:color w:val="000000"/>
                <w:sz w:val="16"/>
                <w:szCs w:val="16"/>
                <w:lang w:eastAsia="ru-RU"/>
              </w:rPr>
            </w:pPr>
          </w:p>
        </w:tc>
        <w:tc>
          <w:tcPr>
            <w:tcW w:w="1133" w:type="dxa"/>
            <w:shd w:val="clear" w:color="auto" w:fill="auto"/>
            <w:vAlign w:val="center"/>
            <w:hideMark/>
          </w:tcPr>
          <w:p w:rsidR="00EA55E7" w:rsidRPr="00C07C2A" w:rsidRDefault="00EA55E7" w:rsidP="00050B01">
            <w:pPr>
              <w:spacing w:after="0" w:line="240" w:lineRule="auto"/>
              <w:ind w:left="-76" w:right="-126"/>
              <w:jc w:val="center"/>
              <w:rPr>
                <w:rFonts w:ascii="Times New Roman" w:eastAsia="Times New Roman" w:hAnsi="Times New Roman" w:cs="Times New Roman"/>
                <w:b/>
                <w:bCs/>
                <w:color w:val="000000"/>
                <w:sz w:val="16"/>
                <w:szCs w:val="16"/>
                <w:lang w:eastAsia="ru-RU"/>
              </w:rPr>
            </w:pPr>
            <w:r w:rsidRPr="00C07C2A">
              <w:rPr>
                <w:rFonts w:ascii="Times New Roman" w:eastAsia="Times New Roman" w:hAnsi="Times New Roman" w:cs="Times New Roman"/>
                <w:b/>
                <w:bCs/>
                <w:color w:val="000000"/>
                <w:sz w:val="16"/>
                <w:szCs w:val="16"/>
                <w:lang w:eastAsia="ru-RU"/>
              </w:rPr>
              <w:t>Всего</w:t>
            </w:r>
          </w:p>
        </w:tc>
        <w:tc>
          <w:tcPr>
            <w:tcW w:w="1134" w:type="dxa"/>
            <w:shd w:val="clear" w:color="auto" w:fill="auto"/>
            <w:vAlign w:val="center"/>
            <w:hideMark/>
          </w:tcPr>
          <w:p w:rsidR="00EA55E7" w:rsidRPr="00C07C2A" w:rsidRDefault="00EA55E7" w:rsidP="00050B01">
            <w:pPr>
              <w:spacing w:after="0" w:line="240" w:lineRule="auto"/>
              <w:ind w:left="-76" w:right="-126"/>
              <w:jc w:val="center"/>
              <w:rPr>
                <w:rFonts w:ascii="Times New Roman" w:eastAsia="Times New Roman" w:hAnsi="Times New Roman" w:cs="Times New Roman"/>
                <w:b/>
                <w:bCs/>
                <w:color w:val="000000"/>
                <w:sz w:val="16"/>
                <w:szCs w:val="16"/>
                <w:lang w:eastAsia="ru-RU"/>
              </w:rPr>
            </w:pPr>
            <w:r w:rsidRPr="00C07C2A">
              <w:rPr>
                <w:rFonts w:ascii="Times New Roman" w:eastAsia="Times New Roman" w:hAnsi="Times New Roman" w:cs="Times New Roman"/>
                <w:b/>
                <w:bCs/>
                <w:color w:val="000000"/>
                <w:sz w:val="16"/>
                <w:szCs w:val="16"/>
                <w:lang w:eastAsia="ru-RU"/>
              </w:rPr>
              <w:t>областной</w:t>
            </w:r>
          </w:p>
        </w:tc>
        <w:tc>
          <w:tcPr>
            <w:tcW w:w="1119" w:type="dxa"/>
            <w:shd w:val="clear" w:color="auto" w:fill="auto"/>
            <w:vAlign w:val="center"/>
            <w:hideMark/>
          </w:tcPr>
          <w:p w:rsidR="00EA55E7" w:rsidRPr="00C07C2A" w:rsidRDefault="00EA55E7" w:rsidP="00050B01">
            <w:pPr>
              <w:spacing w:after="0" w:line="240" w:lineRule="auto"/>
              <w:ind w:left="-76" w:right="-126"/>
              <w:jc w:val="center"/>
              <w:rPr>
                <w:rFonts w:ascii="Times New Roman" w:eastAsia="Times New Roman" w:hAnsi="Times New Roman" w:cs="Times New Roman"/>
                <w:b/>
                <w:bCs/>
                <w:color w:val="000000"/>
                <w:sz w:val="16"/>
                <w:szCs w:val="16"/>
                <w:lang w:eastAsia="ru-RU"/>
              </w:rPr>
            </w:pPr>
            <w:r w:rsidRPr="00C07C2A">
              <w:rPr>
                <w:rFonts w:ascii="Times New Roman" w:eastAsia="Times New Roman" w:hAnsi="Times New Roman" w:cs="Times New Roman"/>
                <w:b/>
                <w:bCs/>
                <w:color w:val="000000"/>
                <w:sz w:val="16"/>
                <w:szCs w:val="16"/>
                <w:lang w:eastAsia="ru-RU"/>
              </w:rPr>
              <w:t>ФОМС</w:t>
            </w:r>
          </w:p>
        </w:tc>
        <w:tc>
          <w:tcPr>
            <w:tcW w:w="1149" w:type="dxa"/>
            <w:shd w:val="clear" w:color="auto" w:fill="auto"/>
            <w:vAlign w:val="center"/>
            <w:hideMark/>
          </w:tcPr>
          <w:p w:rsidR="00EA55E7" w:rsidRPr="00C07C2A" w:rsidRDefault="00050B01" w:rsidP="00C07C2A">
            <w:pPr>
              <w:spacing w:after="0" w:line="240" w:lineRule="auto"/>
              <w:ind w:left="-74" w:right="-74"/>
              <w:jc w:val="center"/>
              <w:rPr>
                <w:rFonts w:ascii="Times New Roman" w:eastAsia="Times New Roman" w:hAnsi="Times New Roman" w:cs="Times New Roman"/>
                <w:b/>
                <w:bCs/>
                <w:color w:val="000000"/>
                <w:sz w:val="16"/>
                <w:szCs w:val="16"/>
                <w:lang w:eastAsia="ru-RU"/>
              </w:rPr>
            </w:pPr>
            <w:r w:rsidRPr="00C07C2A">
              <w:rPr>
                <w:rFonts w:ascii="Times New Roman" w:eastAsia="Times New Roman" w:hAnsi="Times New Roman" w:cs="Times New Roman"/>
                <w:b/>
                <w:bCs/>
                <w:color w:val="000000"/>
                <w:sz w:val="16"/>
                <w:szCs w:val="16"/>
                <w:lang w:eastAsia="ru-RU"/>
              </w:rPr>
              <w:t>ф</w:t>
            </w:r>
            <w:r w:rsidR="00EA55E7" w:rsidRPr="00C07C2A">
              <w:rPr>
                <w:rFonts w:ascii="Times New Roman" w:eastAsia="Times New Roman" w:hAnsi="Times New Roman" w:cs="Times New Roman"/>
                <w:b/>
                <w:bCs/>
                <w:color w:val="000000"/>
                <w:sz w:val="16"/>
                <w:szCs w:val="16"/>
                <w:lang w:eastAsia="ru-RU"/>
              </w:rPr>
              <w:t>едеральный бюджет, ФФОМС</w:t>
            </w:r>
          </w:p>
        </w:tc>
        <w:tc>
          <w:tcPr>
            <w:tcW w:w="1118" w:type="dxa"/>
            <w:shd w:val="clear" w:color="auto" w:fill="auto"/>
            <w:vAlign w:val="center"/>
            <w:hideMark/>
          </w:tcPr>
          <w:p w:rsidR="00EA55E7" w:rsidRPr="00C07C2A" w:rsidRDefault="00EA55E7" w:rsidP="00050B01">
            <w:pPr>
              <w:spacing w:after="0" w:line="240" w:lineRule="auto"/>
              <w:ind w:left="-76" w:right="-126"/>
              <w:jc w:val="center"/>
              <w:rPr>
                <w:rFonts w:ascii="Times New Roman" w:eastAsia="Times New Roman" w:hAnsi="Times New Roman" w:cs="Times New Roman"/>
                <w:b/>
                <w:bCs/>
                <w:color w:val="000000"/>
                <w:sz w:val="16"/>
                <w:szCs w:val="16"/>
                <w:lang w:eastAsia="ru-RU"/>
              </w:rPr>
            </w:pPr>
            <w:r w:rsidRPr="00C07C2A">
              <w:rPr>
                <w:rFonts w:ascii="Times New Roman" w:eastAsia="Times New Roman" w:hAnsi="Times New Roman" w:cs="Times New Roman"/>
                <w:b/>
                <w:bCs/>
                <w:color w:val="000000"/>
                <w:sz w:val="16"/>
                <w:szCs w:val="16"/>
                <w:lang w:eastAsia="ru-RU"/>
              </w:rPr>
              <w:t>Всего</w:t>
            </w:r>
          </w:p>
        </w:tc>
        <w:tc>
          <w:tcPr>
            <w:tcW w:w="1150" w:type="dxa"/>
            <w:shd w:val="clear" w:color="auto" w:fill="auto"/>
            <w:vAlign w:val="center"/>
            <w:hideMark/>
          </w:tcPr>
          <w:p w:rsidR="00EA55E7" w:rsidRPr="00C07C2A" w:rsidRDefault="00EA55E7" w:rsidP="00050B01">
            <w:pPr>
              <w:spacing w:after="0" w:line="240" w:lineRule="auto"/>
              <w:ind w:left="-76" w:right="-126"/>
              <w:jc w:val="center"/>
              <w:rPr>
                <w:rFonts w:ascii="Times New Roman" w:eastAsia="Times New Roman" w:hAnsi="Times New Roman" w:cs="Times New Roman"/>
                <w:b/>
                <w:bCs/>
                <w:color w:val="000000"/>
                <w:sz w:val="16"/>
                <w:szCs w:val="16"/>
                <w:lang w:eastAsia="ru-RU"/>
              </w:rPr>
            </w:pPr>
            <w:r w:rsidRPr="00C07C2A">
              <w:rPr>
                <w:rFonts w:ascii="Times New Roman" w:eastAsia="Times New Roman" w:hAnsi="Times New Roman" w:cs="Times New Roman"/>
                <w:b/>
                <w:bCs/>
                <w:color w:val="000000"/>
                <w:sz w:val="16"/>
                <w:szCs w:val="16"/>
                <w:lang w:eastAsia="ru-RU"/>
              </w:rPr>
              <w:t>областной</w:t>
            </w:r>
          </w:p>
        </w:tc>
        <w:tc>
          <w:tcPr>
            <w:tcW w:w="978" w:type="dxa"/>
            <w:shd w:val="clear" w:color="auto" w:fill="auto"/>
            <w:vAlign w:val="center"/>
            <w:hideMark/>
          </w:tcPr>
          <w:p w:rsidR="00EA55E7" w:rsidRPr="00C07C2A" w:rsidRDefault="00EA55E7" w:rsidP="00050B01">
            <w:pPr>
              <w:spacing w:after="0" w:line="240" w:lineRule="auto"/>
              <w:ind w:left="-76" w:right="-126"/>
              <w:jc w:val="center"/>
              <w:rPr>
                <w:rFonts w:ascii="Times New Roman" w:eastAsia="Times New Roman" w:hAnsi="Times New Roman" w:cs="Times New Roman"/>
                <w:b/>
                <w:bCs/>
                <w:color w:val="000000"/>
                <w:sz w:val="16"/>
                <w:szCs w:val="16"/>
                <w:lang w:eastAsia="ru-RU"/>
              </w:rPr>
            </w:pPr>
            <w:r w:rsidRPr="00C07C2A">
              <w:rPr>
                <w:rFonts w:ascii="Times New Roman" w:eastAsia="Times New Roman" w:hAnsi="Times New Roman" w:cs="Times New Roman"/>
                <w:b/>
                <w:bCs/>
                <w:color w:val="000000"/>
                <w:sz w:val="16"/>
                <w:szCs w:val="16"/>
                <w:lang w:eastAsia="ru-RU"/>
              </w:rPr>
              <w:t>ФОМС</w:t>
            </w:r>
          </w:p>
        </w:tc>
        <w:tc>
          <w:tcPr>
            <w:tcW w:w="1148" w:type="dxa"/>
            <w:shd w:val="clear" w:color="auto" w:fill="auto"/>
            <w:vAlign w:val="center"/>
            <w:hideMark/>
          </w:tcPr>
          <w:p w:rsidR="00EA55E7" w:rsidRPr="00C07C2A" w:rsidRDefault="00050B01" w:rsidP="00C07C2A">
            <w:pPr>
              <w:spacing w:after="0" w:line="240" w:lineRule="auto"/>
              <w:ind w:left="-74" w:right="-74"/>
              <w:jc w:val="center"/>
              <w:rPr>
                <w:rFonts w:ascii="Times New Roman" w:eastAsia="Times New Roman" w:hAnsi="Times New Roman" w:cs="Times New Roman"/>
                <w:b/>
                <w:bCs/>
                <w:color w:val="000000"/>
                <w:sz w:val="16"/>
                <w:szCs w:val="16"/>
                <w:lang w:eastAsia="ru-RU"/>
              </w:rPr>
            </w:pPr>
            <w:r w:rsidRPr="00C07C2A">
              <w:rPr>
                <w:rFonts w:ascii="Times New Roman" w:eastAsia="Times New Roman" w:hAnsi="Times New Roman" w:cs="Times New Roman"/>
                <w:b/>
                <w:bCs/>
                <w:color w:val="000000"/>
                <w:sz w:val="16"/>
                <w:szCs w:val="16"/>
                <w:lang w:eastAsia="ru-RU"/>
              </w:rPr>
              <w:t>ф</w:t>
            </w:r>
            <w:r w:rsidR="00EA55E7" w:rsidRPr="00C07C2A">
              <w:rPr>
                <w:rFonts w:ascii="Times New Roman" w:eastAsia="Times New Roman" w:hAnsi="Times New Roman" w:cs="Times New Roman"/>
                <w:b/>
                <w:bCs/>
                <w:color w:val="000000"/>
                <w:sz w:val="16"/>
                <w:szCs w:val="16"/>
                <w:lang w:eastAsia="ru-RU"/>
              </w:rPr>
              <w:t>едеральный бюджет, ФФОМС</w:t>
            </w:r>
          </w:p>
        </w:tc>
        <w:tc>
          <w:tcPr>
            <w:tcW w:w="1117" w:type="dxa"/>
            <w:shd w:val="clear" w:color="auto" w:fill="auto"/>
            <w:vAlign w:val="center"/>
            <w:hideMark/>
          </w:tcPr>
          <w:p w:rsidR="00EA55E7" w:rsidRPr="00C07C2A" w:rsidRDefault="00EA55E7" w:rsidP="00050B01">
            <w:pPr>
              <w:spacing w:after="0" w:line="240" w:lineRule="auto"/>
              <w:ind w:left="-76" w:right="-126"/>
              <w:jc w:val="center"/>
              <w:rPr>
                <w:rFonts w:ascii="Times New Roman" w:eastAsia="Times New Roman" w:hAnsi="Times New Roman" w:cs="Times New Roman"/>
                <w:b/>
                <w:bCs/>
                <w:color w:val="000000"/>
                <w:sz w:val="16"/>
                <w:szCs w:val="16"/>
                <w:lang w:eastAsia="ru-RU"/>
              </w:rPr>
            </w:pPr>
            <w:r w:rsidRPr="00C07C2A">
              <w:rPr>
                <w:rFonts w:ascii="Times New Roman" w:eastAsia="Times New Roman" w:hAnsi="Times New Roman" w:cs="Times New Roman"/>
                <w:b/>
                <w:bCs/>
                <w:color w:val="000000"/>
                <w:sz w:val="16"/>
                <w:szCs w:val="16"/>
                <w:lang w:eastAsia="ru-RU"/>
              </w:rPr>
              <w:t>Всего</w:t>
            </w:r>
          </w:p>
        </w:tc>
        <w:tc>
          <w:tcPr>
            <w:tcW w:w="1151" w:type="dxa"/>
            <w:shd w:val="clear" w:color="auto" w:fill="auto"/>
            <w:vAlign w:val="center"/>
            <w:hideMark/>
          </w:tcPr>
          <w:p w:rsidR="00EA55E7" w:rsidRPr="00C07C2A" w:rsidRDefault="00EA55E7" w:rsidP="00050B01">
            <w:pPr>
              <w:spacing w:after="0" w:line="240" w:lineRule="auto"/>
              <w:ind w:left="-76" w:right="-126"/>
              <w:jc w:val="center"/>
              <w:rPr>
                <w:rFonts w:ascii="Times New Roman" w:eastAsia="Times New Roman" w:hAnsi="Times New Roman" w:cs="Times New Roman"/>
                <w:b/>
                <w:bCs/>
                <w:color w:val="000000"/>
                <w:sz w:val="16"/>
                <w:szCs w:val="16"/>
                <w:lang w:eastAsia="ru-RU"/>
              </w:rPr>
            </w:pPr>
            <w:r w:rsidRPr="00C07C2A">
              <w:rPr>
                <w:rFonts w:ascii="Times New Roman" w:eastAsia="Times New Roman" w:hAnsi="Times New Roman" w:cs="Times New Roman"/>
                <w:b/>
                <w:bCs/>
                <w:color w:val="000000"/>
                <w:sz w:val="16"/>
                <w:szCs w:val="16"/>
                <w:lang w:eastAsia="ru-RU"/>
              </w:rPr>
              <w:t>областной</w:t>
            </w:r>
          </w:p>
        </w:tc>
        <w:tc>
          <w:tcPr>
            <w:tcW w:w="856" w:type="dxa"/>
            <w:shd w:val="clear" w:color="auto" w:fill="auto"/>
            <w:vAlign w:val="center"/>
            <w:hideMark/>
          </w:tcPr>
          <w:p w:rsidR="00EA55E7" w:rsidRPr="00C07C2A" w:rsidRDefault="00EA55E7" w:rsidP="00050B01">
            <w:pPr>
              <w:spacing w:after="0" w:line="240" w:lineRule="auto"/>
              <w:ind w:left="-76" w:right="-126"/>
              <w:jc w:val="center"/>
              <w:rPr>
                <w:rFonts w:ascii="Times New Roman" w:eastAsia="Times New Roman" w:hAnsi="Times New Roman" w:cs="Times New Roman"/>
                <w:b/>
                <w:bCs/>
                <w:color w:val="000000"/>
                <w:sz w:val="16"/>
                <w:szCs w:val="16"/>
                <w:lang w:eastAsia="ru-RU"/>
              </w:rPr>
            </w:pPr>
            <w:r w:rsidRPr="00C07C2A">
              <w:rPr>
                <w:rFonts w:ascii="Times New Roman" w:eastAsia="Times New Roman" w:hAnsi="Times New Roman" w:cs="Times New Roman"/>
                <w:b/>
                <w:bCs/>
                <w:color w:val="000000"/>
                <w:sz w:val="16"/>
                <w:szCs w:val="16"/>
                <w:lang w:eastAsia="ru-RU"/>
              </w:rPr>
              <w:t>ФОМС</w:t>
            </w:r>
          </w:p>
        </w:tc>
        <w:tc>
          <w:tcPr>
            <w:tcW w:w="1134" w:type="dxa"/>
            <w:shd w:val="clear" w:color="auto" w:fill="auto"/>
            <w:vAlign w:val="center"/>
            <w:hideMark/>
          </w:tcPr>
          <w:p w:rsidR="00EA55E7" w:rsidRPr="00C07C2A" w:rsidRDefault="00050B01" w:rsidP="00C07C2A">
            <w:pPr>
              <w:spacing w:after="0" w:line="240" w:lineRule="auto"/>
              <w:ind w:left="-74" w:right="-74"/>
              <w:jc w:val="center"/>
              <w:rPr>
                <w:rFonts w:ascii="Times New Roman" w:eastAsia="Times New Roman" w:hAnsi="Times New Roman" w:cs="Times New Roman"/>
                <w:b/>
                <w:bCs/>
                <w:color w:val="000000"/>
                <w:sz w:val="16"/>
                <w:szCs w:val="16"/>
                <w:lang w:eastAsia="ru-RU"/>
              </w:rPr>
            </w:pPr>
            <w:r w:rsidRPr="00C07C2A">
              <w:rPr>
                <w:rFonts w:ascii="Times New Roman" w:eastAsia="Times New Roman" w:hAnsi="Times New Roman" w:cs="Times New Roman"/>
                <w:b/>
                <w:bCs/>
                <w:color w:val="000000"/>
                <w:sz w:val="16"/>
                <w:szCs w:val="16"/>
                <w:lang w:eastAsia="ru-RU"/>
              </w:rPr>
              <w:t>ф</w:t>
            </w:r>
            <w:r w:rsidR="00EA55E7" w:rsidRPr="00C07C2A">
              <w:rPr>
                <w:rFonts w:ascii="Times New Roman" w:eastAsia="Times New Roman" w:hAnsi="Times New Roman" w:cs="Times New Roman"/>
                <w:b/>
                <w:bCs/>
                <w:color w:val="000000"/>
                <w:sz w:val="16"/>
                <w:szCs w:val="16"/>
                <w:lang w:eastAsia="ru-RU"/>
              </w:rPr>
              <w:t>едеральный бюджет, ФФОМС</w:t>
            </w:r>
          </w:p>
        </w:tc>
      </w:tr>
      <w:tr w:rsidR="00EA55E7" w:rsidRPr="00EA55E7" w:rsidTr="00050B01">
        <w:trPr>
          <w:trHeight w:val="375"/>
          <w:jc w:val="center"/>
        </w:trPr>
        <w:tc>
          <w:tcPr>
            <w:tcW w:w="503" w:type="dxa"/>
            <w:shd w:val="clear" w:color="auto" w:fill="auto"/>
            <w:vAlign w:val="center"/>
            <w:hideMark/>
          </w:tcPr>
          <w:p w:rsidR="00EA55E7" w:rsidRPr="00C07C2A" w:rsidRDefault="00EA55E7" w:rsidP="00EA55E7">
            <w:pPr>
              <w:spacing w:after="0" w:line="240" w:lineRule="auto"/>
              <w:jc w:val="center"/>
              <w:rPr>
                <w:rFonts w:ascii="Times New Roman" w:eastAsia="Times New Roman" w:hAnsi="Times New Roman" w:cs="Times New Roman"/>
                <w:b/>
                <w:bCs/>
                <w:color w:val="000000"/>
                <w:sz w:val="16"/>
                <w:szCs w:val="16"/>
                <w:lang w:eastAsia="ru-RU"/>
              </w:rPr>
            </w:pPr>
            <w:r w:rsidRPr="00C07C2A">
              <w:rPr>
                <w:rFonts w:ascii="Times New Roman" w:eastAsia="Times New Roman" w:hAnsi="Times New Roman" w:cs="Times New Roman"/>
                <w:b/>
                <w:bCs/>
                <w:color w:val="000000"/>
                <w:sz w:val="16"/>
                <w:szCs w:val="16"/>
                <w:lang w:eastAsia="ru-RU"/>
              </w:rPr>
              <w:t>1</w:t>
            </w:r>
          </w:p>
        </w:tc>
        <w:tc>
          <w:tcPr>
            <w:tcW w:w="2050" w:type="dxa"/>
            <w:shd w:val="clear" w:color="auto" w:fill="auto"/>
            <w:vAlign w:val="center"/>
            <w:hideMark/>
          </w:tcPr>
          <w:p w:rsidR="00EA55E7" w:rsidRPr="00C07C2A" w:rsidRDefault="00EA55E7" w:rsidP="00EA55E7">
            <w:pPr>
              <w:spacing w:after="0" w:line="240" w:lineRule="auto"/>
              <w:jc w:val="center"/>
              <w:rPr>
                <w:rFonts w:ascii="Times New Roman" w:eastAsia="Times New Roman" w:hAnsi="Times New Roman" w:cs="Times New Roman"/>
                <w:b/>
                <w:bCs/>
                <w:color w:val="000000"/>
                <w:sz w:val="16"/>
                <w:szCs w:val="16"/>
                <w:lang w:eastAsia="ru-RU"/>
              </w:rPr>
            </w:pPr>
            <w:r w:rsidRPr="00C07C2A">
              <w:rPr>
                <w:rFonts w:ascii="Times New Roman" w:eastAsia="Times New Roman" w:hAnsi="Times New Roman" w:cs="Times New Roman"/>
                <w:b/>
                <w:bCs/>
                <w:color w:val="000000"/>
                <w:sz w:val="16"/>
                <w:szCs w:val="16"/>
                <w:lang w:eastAsia="ru-RU"/>
              </w:rPr>
              <w:t>2</w:t>
            </w:r>
          </w:p>
        </w:tc>
        <w:tc>
          <w:tcPr>
            <w:tcW w:w="1133" w:type="dxa"/>
            <w:shd w:val="clear" w:color="auto" w:fill="auto"/>
            <w:vAlign w:val="center"/>
            <w:hideMark/>
          </w:tcPr>
          <w:p w:rsidR="00EA55E7" w:rsidRPr="00C07C2A" w:rsidRDefault="00EA55E7" w:rsidP="00EA55E7">
            <w:pPr>
              <w:spacing w:after="0" w:line="240" w:lineRule="auto"/>
              <w:jc w:val="center"/>
              <w:rPr>
                <w:rFonts w:ascii="Times New Roman" w:eastAsia="Times New Roman" w:hAnsi="Times New Roman" w:cs="Times New Roman"/>
                <w:b/>
                <w:bCs/>
                <w:color w:val="000000"/>
                <w:sz w:val="16"/>
                <w:szCs w:val="16"/>
                <w:lang w:eastAsia="ru-RU"/>
              </w:rPr>
            </w:pPr>
            <w:r w:rsidRPr="00C07C2A">
              <w:rPr>
                <w:rFonts w:ascii="Times New Roman" w:eastAsia="Times New Roman" w:hAnsi="Times New Roman" w:cs="Times New Roman"/>
                <w:b/>
                <w:bCs/>
                <w:color w:val="000000"/>
                <w:sz w:val="16"/>
                <w:szCs w:val="16"/>
                <w:lang w:eastAsia="ru-RU"/>
              </w:rPr>
              <w:t>3</w:t>
            </w:r>
          </w:p>
        </w:tc>
        <w:tc>
          <w:tcPr>
            <w:tcW w:w="1134" w:type="dxa"/>
            <w:shd w:val="clear" w:color="auto" w:fill="auto"/>
            <w:vAlign w:val="center"/>
            <w:hideMark/>
          </w:tcPr>
          <w:p w:rsidR="00EA55E7" w:rsidRPr="00C07C2A" w:rsidRDefault="00EA55E7" w:rsidP="00EA55E7">
            <w:pPr>
              <w:spacing w:after="0" w:line="240" w:lineRule="auto"/>
              <w:jc w:val="center"/>
              <w:rPr>
                <w:rFonts w:ascii="Times New Roman" w:eastAsia="Times New Roman" w:hAnsi="Times New Roman" w:cs="Times New Roman"/>
                <w:b/>
                <w:bCs/>
                <w:color w:val="000000"/>
                <w:sz w:val="16"/>
                <w:szCs w:val="16"/>
                <w:lang w:eastAsia="ru-RU"/>
              </w:rPr>
            </w:pPr>
            <w:r w:rsidRPr="00C07C2A">
              <w:rPr>
                <w:rFonts w:ascii="Times New Roman" w:eastAsia="Times New Roman" w:hAnsi="Times New Roman" w:cs="Times New Roman"/>
                <w:b/>
                <w:bCs/>
                <w:color w:val="000000"/>
                <w:sz w:val="16"/>
                <w:szCs w:val="16"/>
                <w:lang w:eastAsia="ru-RU"/>
              </w:rPr>
              <w:t>4</w:t>
            </w:r>
          </w:p>
        </w:tc>
        <w:tc>
          <w:tcPr>
            <w:tcW w:w="1119" w:type="dxa"/>
            <w:shd w:val="clear" w:color="auto" w:fill="auto"/>
            <w:vAlign w:val="center"/>
            <w:hideMark/>
          </w:tcPr>
          <w:p w:rsidR="00EA55E7" w:rsidRPr="00C07C2A" w:rsidRDefault="00EA55E7" w:rsidP="00EA55E7">
            <w:pPr>
              <w:spacing w:after="0" w:line="240" w:lineRule="auto"/>
              <w:jc w:val="center"/>
              <w:rPr>
                <w:rFonts w:ascii="Times New Roman" w:eastAsia="Times New Roman" w:hAnsi="Times New Roman" w:cs="Times New Roman"/>
                <w:b/>
                <w:bCs/>
                <w:color w:val="000000"/>
                <w:sz w:val="16"/>
                <w:szCs w:val="16"/>
                <w:lang w:eastAsia="ru-RU"/>
              </w:rPr>
            </w:pPr>
            <w:r w:rsidRPr="00C07C2A">
              <w:rPr>
                <w:rFonts w:ascii="Times New Roman" w:eastAsia="Times New Roman" w:hAnsi="Times New Roman" w:cs="Times New Roman"/>
                <w:b/>
                <w:bCs/>
                <w:color w:val="000000"/>
                <w:sz w:val="16"/>
                <w:szCs w:val="16"/>
                <w:lang w:eastAsia="ru-RU"/>
              </w:rPr>
              <w:t>5</w:t>
            </w:r>
          </w:p>
        </w:tc>
        <w:tc>
          <w:tcPr>
            <w:tcW w:w="1149" w:type="dxa"/>
            <w:shd w:val="clear" w:color="auto" w:fill="auto"/>
            <w:vAlign w:val="center"/>
            <w:hideMark/>
          </w:tcPr>
          <w:p w:rsidR="00EA55E7" w:rsidRPr="00C07C2A" w:rsidRDefault="00EA55E7" w:rsidP="00EA55E7">
            <w:pPr>
              <w:spacing w:after="0" w:line="240" w:lineRule="auto"/>
              <w:jc w:val="center"/>
              <w:rPr>
                <w:rFonts w:ascii="Times New Roman" w:eastAsia="Times New Roman" w:hAnsi="Times New Roman" w:cs="Times New Roman"/>
                <w:b/>
                <w:bCs/>
                <w:color w:val="000000"/>
                <w:sz w:val="16"/>
                <w:szCs w:val="16"/>
                <w:lang w:eastAsia="ru-RU"/>
              </w:rPr>
            </w:pPr>
            <w:r w:rsidRPr="00C07C2A">
              <w:rPr>
                <w:rFonts w:ascii="Times New Roman" w:eastAsia="Times New Roman" w:hAnsi="Times New Roman" w:cs="Times New Roman"/>
                <w:b/>
                <w:bCs/>
                <w:color w:val="000000"/>
                <w:sz w:val="16"/>
                <w:szCs w:val="16"/>
                <w:lang w:eastAsia="ru-RU"/>
              </w:rPr>
              <w:t>6</w:t>
            </w:r>
          </w:p>
        </w:tc>
        <w:tc>
          <w:tcPr>
            <w:tcW w:w="1118" w:type="dxa"/>
            <w:shd w:val="clear" w:color="auto" w:fill="auto"/>
            <w:vAlign w:val="center"/>
            <w:hideMark/>
          </w:tcPr>
          <w:p w:rsidR="00EA55E7" w:rsidRPr="00C07C2A" w:rsidRDefault="00EA55E7" w:rsidP="00EA55E7">
            <w:pPr>
              <w:spacing w:after="0" w:line="240" w:lineRule="auto"/>
              <w:jc w:val="center"/>
              <w:rPr>
                <w:rFonts w:ascii="Times New Roman" w:eastAsia="Times New Roman" w:hAnsi="Times New Roman" w:cs="Times New Roman"/>
                <w:b/>
                <w:bCs/>
                <w:color w:val="000000"/>
                <w:sz w:val="16"/>
                <w:szCs w:val="16"/>
                <w:lang w:eastAsia="ru-RU"/>
              </w:rPr>
            </w:pPr>
            <w:r w:rsidRPr="00C07C2A">
              <w:rPr>
                <w:rFonts w:ascii="Times New Roman" w:eastAsia="Times New Roman" w:hAnsi="Times New Roman" w:cs="Times New Roman"/>
                <w:b/>
                <w:bCs/>
                <w:color w:val="000000"/>
                <w:sz w:val="16"/>
                <w:szCs w:val="16"/>
                <w:lang w:eastAsia="ru-RU"/>
              </w:rPr>
              <w:t>7</w:t>
            </w:r>
          </w:p>
        </w:tc>
        <w:tc>
          <w:tcPr>
            <w:tcW w:w="1150" w:type="dxa"/>
            <w:shd w:val="clear" w:color="auto" w:fill="auto"/>
            <w:vAlign w:val="center"/>
            <w:hideMark/>
          </w:tcPr>
          <w:p w:rsidR="00EA55E7" w:rsidRPr="00C07C2A" w:rsidRDefault="00EA55E7" w:rsidP="00EA55E7">
            <w:pPr>
              <w:spacing w:after="0" w:line="240" w:lineRule="auto"/>
              <w:jc w:val="center"/>
              <w:rPr>
                <w:rFonts w:ascii="Times New Roman" w:eastAsia="Times New Roman" w:hAnsi="Times New Roman" w:cs="Times New Roman"/>
                <w:b/>
                <w:bCs/>
                <w:color w:val="000000"/>
                <w:sz w:val="16"/>
                <w:szCs w:val="16"/>
                <w:lang w:eastAsia="ru-RU"/>
              </w:rPr>
            </w:pPr>
            <w:r w:rsidRPr="00C07C2A">
              <w:rPr>
                <w:rFonts w:ascii="Times New Roman" w:eastAsia="Times New Roman" w:hAnsi="Times New Roman" w:cs="Times New Roman"/>
                <w:b/>
                <w:bCs/>
                <w:color w:val="000000"/>
                <w:sz w:val="16"/>
                <w:szCs w:val="16"/>
                <w:lang w:eastAsia="ru-RU"/>
              </w:rPr>
              <w:t>8</w:t>
            </w:r>
          </w:p>
        </w:tc>
        <w:tc>
          <w:tcPr>
            <w:tcW w:w="978" w:type="dxa"/>
            <w:shd w:val="clear" w:color="auto" w:fill="auto"/>
            <w:vAlign w:val="center"/>
            <w:hideMark/>
          </w:tcPr>
          <w:p w:rsidR="00EA55E7" w:rsidRPr="00C07C2A" w:rsidRDefault="00EA55E7" w:rsidP="00EA55E7">
            <w:pPr>
              <w:spacing w:after="0" w:line="240" w:lineRule="auto"/>
              <w:jc w:val="center"/>
              <w:rPr>
                <w:rFonts w:ascii="Times New Roman" w:eastAsia="Times New Roman" w:hAnsi="Times New Roman" w:cs="Times New Roman"/>
                <w:b/>
                <w:bCs/>
                <w:color w:val="000000"/>
                <w:sz w:val="16"/>
                <w:szCs w:val="16"/>
                <w:lang w:eastAsia="ru-RU"/>
              </w:rPr>
            </w:pPr>
            <w:r w:rsidRPr="00C07C2A">
              <w:rPr>
                <w:rFonts w:ascii="Times New Roman" w:eastAsia="Times New Roman" w:hAnsi="Times New Roman" w:cs="Times New Roman"/>
                <w:b/>
                <w:bCs/>
                <w:color w:val="000000"/>
                <w:sz w:val="16"/>
                <w:szCs w:val="16"/>
                <w:lang w:eastAsia="ru-RU"/>
              </w:rPr>
              <w:t>9</w:t>
            </w:r>
          </w:p>
        </w:tc>
        <w:tc>
          <w:tcPr>
            <w:tcW w:w="1148" w:type="dxa"/>
            <w:shd w:val="clear" w:color="auto" w:fill="auto"/>
            <w:vAlign w:val="center"/>
            <w:hideMark/>
          </w:tcPr>
          <w:p w:rsidR="00EA55E7" w:rsidRPr="00C07C2A" w:rsidRDefault="00EA55E7" w:rsidP="00EA55E7">
            <w:pPr>
              <w:spacing w:after="0" w:line="240" w:lineRule="auto"/>
              <w:jc w:val="center"/>
              <w:rPr>
                <w:rFonts w:ascii="Times New Roman" w:eastAsia="Times New Roman" w:hAnsi="Times New Roman" w:cs="Times New Roman"/>
                <w:b/>
                <w:bCs/>
                <w:color w:val="000000"/>
                <w:sz w:val="16"/>
                <w:szCs w:val="16"/>
                <w:lang w:eastAsia="ru-RU"/>
              </w:rPr>
            </w:pPr>
            <w:r w:rsidRPr="00C07C2A">
              <w:rPr>
                <w:rFonts w:ascii="Times New Roman" w:eastAsia="Times New Roman" w:hAnsi="Times New Roman" w:cs="Times New Roman"/>
                <w:b/>
                <w:bCs/>
                <w:color w:val="000000"/>
                <w:sz w:val="16"/>
                <w:szCs w:val="16"/>
                <w:lang w:eastAsia="ru-RU"/>
              </w:rPr>
              <w:t>10</w:t>
            </w:r>
          </w:p>
        </w:tc>
        <w:tc>
          <w:tcPr>
            <w:tcW w:w="1117" w:type="dxa"/>
            <w:shd w:val="clear" w:color="auto" w:fill="auto"/>
            <w:vAlign w:val="center"/>
            <w:hideMark/>
          </w:tcPr>
          <w:p w:rsidR="00EA55E7" w:rsidRPr="00C07C2A" w:rsidRDefault="00EA55E7" w:rsidP="00EA55E7">
            <w:pPr>
              <w:spacing w:after="0" w:line="240" w:lineRule="auto"/>
              <w:jc w:val="center"/>
              <w:rPr>
                <w:rFonts w:ascii="Times New Roman" w:eastAsia="Times New Roman" w:hAnsi="Times New Roman" w:cs="Times New Roman"/>
                <w:b/>
                <w:bCs/>
                <w:color w:val="000000"/>
                <w:sz w:val="16"/>
                <w:szCs w:val="16"/>
                <w:lang w:eastAsia="ru-RU"/>
              </w:rPr>
            </w:pPr>
            <w:r w:rsidRPr="00C07C2A">
              <w:rPr>
                <w:rFonts w:ascii="Times New Roman" w:eastAsia="Times New Roman" w:hAnsi="Times New Roman" w:cs="Times New Roman"/>
                <w:b/>
                <w:bCs/>
                <w:color w:val="000000"/>
                <w:sz w:val="16"/>
                <w:szCs w:val="16"/>
                <w:lang w:eastAsia="ru-RU"/>
              </w:rPr>
              <w:t>11</w:t>
            </w:r>
          </w:p>
        </w:tc>
        <w:tc>
          <w:tcPr>
            <w:tcW w:w="1151" w:type="dxa"/>
            <w:shd w:val="clear" w:color="auto" w:fill="auto"/>
            <w:vAlign w:val="center"/>
            <w:hideMark/>
          </w:tcPr>
          <w:p w:rsidR="00EA55E7" w:rsidRPr="00C07C2A" w:rsidRDefault="00EA55E7" w:rsidP="00EA55E7">
            <w:pPr>
              <w:spacing w:after="0" w:line="240" w:lineRule="auto"/>
              <w:jc w:val="center"/>
              <w:rPr>
                <w:rFonts w:ascii="Times New Roman" w:eastAsia="Times New Roman" w:hAnsi="Times New Roman" w:cs="Times New Roman"/>
                <w:b/>
                <w:bCs/>
                <w:color w:val="000000"/>
                <w:sz w:val="16"/>
                <w:szCs w:val="16"/>
                <w:lang w:eastAsia="ru-RU"/>
              </w:rPr>
            </w:pPr>
            <w:r w:rsidRPr="00C07C2A">
              <w:rPr>
                <w:rFonts w:ascii="Times New Roman" w:eastAsia="Times New Roman" w:hAnsi="Times New Roman" w:cs="Times New Roman"/>
                <w:b/>
                <w:bCs/>
                <w:color w:val="000000"/>
                <w:sz w:val="16"/>
                <w:szCs w:val="16"/>
                <w:lang w:eastAsia="ru-RU"/>
              </w:rPr>
              <w:t>12</w:t>
            </w:r>
          </w:p>
        </w:tc>
        <w:tc>
          <w:tcPr>
            <w:tcW w:w="856" w:type="dxa"/>
            <w:shd w:val="clear" w:color="auto" w:fill="auto"/>
            <w:vAlign w:val="center"/>
            <w:hideMark/>
          </w:tcPr>
          <w:p w:rsidR="00EA55E7" w:rsidRPr="00C07C2A" w:rsidRDefault="00EA55E7" w:rsidP="00EA55E7">
            <w:pPr>
              <w:spacing w:after="0" w:line="240" w:lineRule="auto"/>
              <w:jc w:val="center"/>
              <w:rPr>
                <w:rFonts w:ascii="Times New Roman" w:eastAsia="Times New Roman" w:hAnsi="Times New Roman" w:cs="Times New Roman"/>
                <w:b/>
                <w:bCs/>
                <w:color w:val="000000"/>
                <w:sz w:val="16"/>
                <w:szCs w:val="16"/>
                <w:lang w:eastAsia="ru-RU"/>
              </w:rPr>
            </w:pPr>
            <w:r w:rsidRPr="00C07C2A">
              <w:rPr>
                <w:rFonts w:ascii="Times New Roman" w:eastAsia="Times New Roman" w:hAnsi="Times New Roman" w:cs="Times New Roman"/>
                <w:b/>
                <w:bCs/>
                <w:color w:val="000000"/>
                <w:sz w:val="16"/>
                <w:szCs w:val="16"/>
                <w:lang w:eastAsia="ru-RU"/>
              </w:rPr>
              <w:t>13</w:t>
            </w:r>
          </w:p>
        </w:tc>
        <w:tc>
          <w:tcPr>
            <w:tcW w:w="1134" w:type="dxa"/>
            <w:shd w:val="clear" w:color="auto" w:fill="auto"/>
            <w:vAlign w:val="center"/>
            <w:hideMark/>
          </w:tcPr>
          <w:p w:rsidR="00EA55E7" w:rsidRPr="00C07C2A" w:rsidRDefault="00EA55E7" w:rsidP="00EA55E7">
            <w:pPr>
              <w:spacing w:after="0" w:line="240" w:lineRule="auto"/>
              <w:jc w:val="center"/>
              <w:rPr>
                <w:rFonts w:ascii="Times New Roman" w:eastAsia="Times New Roman" w:hAnsi="Times New Roman" w:cs="Times New Roman"/>
                <w:b/>
                <w:bCs/>
                <w:color w:val="000000"/>
                <w:sz w:val="16"/>
                <w:szCs w:val="16"/>
                <w:lang w:eastAsia="ru-RU"/>
              </w:rPr>
            </w:pPr>
            <w:r w:rsidRPr="00C07C2A">
              <w:rPr>
                <w:rFonts w:ascii="Times New Roman" w:eastAsia="Times New Roman" w:hAnsi="Times New Roman" w:cs="Times New Roman"/>
                <w:b/>
                <w:bCs/>
                <w:color w:val="000000"/>
                <w:sz w:val="16"/>
                <w:szCs w:val="16"/>
                <w:lang w:eastAsia="ru-RU"/>
              </w:rPr>
              <w:t>14</w:t>
            </w:r>
          </w:p>
        </w:tc>
      </w:tr>
      <w:tr w:rsidR="00EA55E7" w:rsidRPr="00EA55E7" w:rsidTr="00190B11">
        <w:trPr>
          <w:trHeight w:val="3025"/>
          <w:jc w:val="center"/>
        </w:trPr>
        <w:tc>
          <w:tcPr>
            <w:tcW w:w="50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w:t>
            </w:r>
          </w:p>
        </w:tc>
        <w:tc>
          <w:tcPr>
            <w:tcW w:w="2050" w:type="dxa"/>
            <w:shd w:val="clear" w:color="000000" w:fill="FFFFFF"/>
            <w:vAlign w:val="center"/>
            <w:hideMark/>
          </w:tcPr>
          <w:p w:rsidR="00EA55E7" w:rsidRPr="00EA55E7" w:rsidRDefault="00EA55E7" w:rsidP="00EA55E7">
            <w:pPr>
              <w:spacing w:after="0" w:line="240" w:lineRule="auto"/>
              <w:jc w:val="both"/>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Средства областного бюджета на обеспечение выполнения функций казенных учреждений в сфере здравоохранения и выполнения государственного (муниципального) задания по оказанию государственных (муниципальных) услуг в сфере здравоохранения бюджетными и автономными учреждениями</w:t>
            </w:r>
          </w:p>
        </w:tc>
        <w:tc>
          <w:tcPr>
            <w:tcW w:w="1133" w:type="dxa"/>
            <w:shd w:val="clear" w:color="000000" w:fill="FFFFFF"/>
            <w:vAlign w:val="center"/>
          </w:tcPr>
          <w:p w:rsidR="00EA55E7" w:rsidRPr="00EA55E7" w:rsidRDefault="00190B11" w:rsidP="008D0A91">
            <w:pPr>
              <w:spacing w:after="0" w:line="240" w:lineRule="auto"/>
              <w:jc w:val="center"/>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8 672 054,8</w:t>
            </w:r>
          </w:p>
        </w:tc>
        <w:tc>
          <w:tcPr>
            <w:tcW w:w="1134" w:type="dxa"/>
            <w:shd w:val="clear" w:color="000000" w:fill="FFFFFF"/>
            <w:vAlign w:val="center"/>
          </w:tcPr>
          <w:p w:rsidR="00EA55E7" w:rsidRPr="00EA55E7" w:rsidRDefault="00190B11" w:rsidP="00EA55E7">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8 672 054,8</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18" w:type="dxa"/>
            <w:shd w:val="clear" w:color="000000" w:fill="FFFFFF"/>
            <w:vAlign w:val="center"/>
            <w:hideMark/>
          </w:tcPr>
          <w:p w:rsidR="00EA55E7" w:rsidRPr="00EA55E7" w:rsidRDefault="00C503C1" w:rsidP="00EA55E7">
            <w:pPr>
              <w:spacing w:after="0" w:line="240" w:lineRule="auto"/>
              <w:jc w:val="center"/>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8 593 527,7</w:t>
            </w:r>
          </w:p>
        </w:tc>
        <w:tc>
          <w:tcPr>
            <w:tcW w:w="1150" w:type="dxa"/>
            <w:shd w:val="clear" w:color="000000" w:fill="FFFFFF"/>
            <w:vAlign w:val="center"/>
            <w:hideMark/>
          </w:tcPr>
          <w:p w:rsidR="00EA55E7" w:rsidRPr="00EA55E7" w:rsidRDefault="00C503C1" w:rsidP="00EA55E7">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8 593 527,7</w:t>
            </w:r>
          </w:p>
        </w:tc>
        <w:tc>
          <w:tcPr>
            <w:tcW w:w="97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17" w:type="dxa"/>
            <w:shd w:val="clear" w:color="000000" w:fill="FFFFFF"/>
            <w:vAlign w:val="center"/>
            <w:hideMark/>
          </w:tcPr>
          <w:p w:rsidR="00EA55E7" w:rsidRPr="00EA55E7" w:rsidRDefault="00C503C1" w:rsidP="00EA55E7">
            <w:pPr>
              <w:spacing w:after="0" w:line="240" w:lineRule="auto"/>
              <w:jc w:val="center"/>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8 920 090,2</w:t>
            </w:r>
          </w:p>
        </w:tc>
        <w:tc>
          <w:tcPr>
            <w:tcW w:w="1151" w:type="dxa"/>
            <w:shd w:val="clear" w:color="000000" w:fill="FFFFFF"/>
            <w:vAlign w:val="center"/>
            <w:hideMark/>
          </w:tcPr>
          <w:p w:rsidR="00EA55E7" w:rsidRPr="00EA55E7" w:rsidRDefault="00C503C1" w:rsidP="00EA55E7">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8 920 090,2</w:t>
            </w:r>
          </w:p>
        </w:tc>
        <w:tc>
          <w:tcPr>
            <w:tcW w:w="856"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r>
      <w:tr w:rsidR="00EA55E7" w:rsidRPr="00EA55E7" w:rsidTr="00050B01">
        <w:trPr>
          <w:trHeight w:val="2116"/>
          <w:jc w:val="center"/>
        </w:trPr>
        <w:tc>
          <w:tcPr>
            <w:tcW w:w="50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2.</w:t>
            </w:r>
          </w:p>
        </w:tc>
        <w:tc>
          <w:tcPr>
            <w:tcW w:w="2050" w:type="dxa"/>
            <w:shd w:val="clear" w:color="000000" w:fill="FFFFFF"/>
            <w:vAlign w:val="center"/>
            <w:hideMark/>
          </w:tcPr>
          <w:p w:rsidR="00EA55E7" w:rsidRPr="00EA55E7" w:rsidRDefault="00EA55E7" w:rsidP="00EA55E7">
            <w:pPr>
              <w:spacing w:after="0" w:line="240" w:lineRule="auto"/>
              <w:jc w:val="both"/>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Средства областного бюджета на модернизацию здравоохранения Белгородской области в части укрепления материально-технической базы медицинских учреждений</w:t>
            </w:r>
          </w:p>
        </w:tc>
        <w:tc>
          <w:tcPr>
            <w:tcW w:w="1133" w:type="dxa"/>
            <w:shd w:val="clear" w:color="000000" w:fill="FFFFFF"/>
            <w:vAlign w:val="center"/>
            <w:hideMark/>
          </w:tcPr>
          <w:p w:rsidR="00EA55E7" w:rsidRPr="00EA55E7" w:rsidRDefault="005D20FD" w:rsidP="00EA55E7">
            <w:pPr>
              <w:spacing w:after="0" w:line="240" w:lineRule="auto"/>
              <w:jc w:val="center"/>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1 610 503,7</w:t>
            </w:r>
          </w:p>
        </w:tc>
        <w:tc>
          <w:tcPr>
            <w:tcW w:w="1134" w:type="dxa"/>
            <w:shd w:val="clear" w:color="000000" w:fill="FFFFFF"/>
            <w:vAlign w:val="center"/>
            <w:hideMark/>
          </w:tcPr>
          <w:p w:rsidR="00EA55E7" w:rsidRPr="00EA55E7" w:rsidRDefault="005D20FD" w:rsidP="00EA55E7">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1 311 308,1</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9" w:type="dxa"/>
            <w:shd w:val="clear" w:color="000000" w:fill="FFFFFF"/>
            <w:vAlign w:val="center"/>
            <w:hideMark/>
          </w:tcPr>
          <w:p w:rsidR="00EA55E7" w:rsidRPr="00EA55E7" w:rsidRDefault="00C503C1" w:rsidP="00EA55E7">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299 195,6</w:t>
            </w:r>
            <w:r w:rsidR="00EA55E7" w:rsidRPr="00EA55E7">
              <w:rPr>
                <w:rFonts w:ascii="Times New Roman" w:eastAsia="Times New Roman" w:hAnsi="Times New Roman" w:cs="Times New Roman"/>
                <w:color w:val="000000"/>
                <w:sz w:val="16"/>
                <w:szCs w:val="20"/>
                <w:lang w:eastAsia="ru-RU"/>
              </w:rPr>
              <w:t> </w:t>
            </w:r>
          </w:p>
        </w:tc>
        <w:tc>
          <w:tcPr>
            <w:tcW w:w="1118" w:type="dxa"/>
            <w:shd w:val="clear" w:color="000000" w:fill="FFFFFF"/>
            <w:vAlign w:val="center"/>
            <w:hideMark/>
          </w:tcPr>
          <w:p w:rsidR="00EA55E7" w:rsidRPr="00EA55E7" w:rsidRDefault="005D20FD" w:rsidP="00EA55E7">
            <w:pPr>
              <w:spacing w:after="0" w:line="240" w:lineRule="auto"/>
              <w:jc w:val="center"/>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1 241 872,0</w:t>
            </w:r>
          </w:p>
        </w:tc>
        <w:tc>
          <w:tcPr>
            <w:tcW w:w="1150" w:type="dxa"/>
            <w:shd w:val="clear" w:color="000000" w:fill="FFFFFF"/>
            <w:vAlign w:val="center"/>
            <w:hideMark/>
          </w:tcPr>
          <w:p w:rsidR="00EA55E7" w:rsidRPr="00EA55E7" w:rsidRDefault="005D20FD" w:rsidP="00EA55E7">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721 994,3</w:t>
            </w:r>
          </w:p>
        </w:tc>
        <w:tc>
          <w:tcPr>
            <w:tcW w:w="97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8" w:type="dxa"/>
            <w:shd w:val="clear" w:color="000000" w:fill="FFFFFF"/>
            <w:vAlign w:val="center"/>
            <w:hideMark/>
          </w:tcPr>
          <w:p w:rsidR="00EA55E7" w:rsidRPr="00EA55E7" w:rsidRDefault="00C503C1" w:rsidP="00EA55E7">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519 877,7</w:t>
            </w:r>
            <w:r w:rsidR="00EA55E7" w:rsidRPr="00EA55E7">
              <w:rPr>
                <w:rFonts w:ascii="Times New Roman" w:eastAsia="Times New Roman" w:hAnsi="Times New Roman" w:cs="Times New Roman"/>
                <w:color w:val="000000"/>
                <w:sz w:val="16"/>
                <w:szCs w:val="20"/>
                <w:lang w:eastAsia="ru-RU"/>
              </w:rPr>
              <w:t> </w:t>
            </w:r>
          </w:p>
        </w:tc>
        <w:tc>
          <w:tcPr>
            <w:tcW w:w="1117" w:type="dxa"/>
            <w:shd w:val="clear" w:color="000000" w:fill="FFFFFF"/>
            <w:vAlign w:val="center"/>
            <w:hideMark/>
          </w:tcPr>
          <w:p w:rsidR="00EA55E7" w:rsidRPr="00EA55E7" w:rsidRDefault="005D20FD" w:rsidP="00EA55E7">
            <w:pPr>
              <w:spacing w:after="0" w:line="240" w:lineRule="auto"/>
              <w:jc w:val="center"/>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797 150,4</w:t>
            </w:r>
          </w:p>
        </w:tc>
        <w:tc>
          <w:tcPr>
            <w:tcW w:w="1151" w:type="dxa"/>
            <w:shd w:val="clear" w:color="000000" w:fill="FFFFFF"/>
            <w:vAlign w:val="center"/>
            <w:hideMark/>
          </w:tcPr>
          <w:p w:rsidR="00EA55E7" w:rsidRPr="00EA55E7" w:rsidRDefault="005D20FD" w:rsidP="00EA55E7">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606 321,0</w:t>
            </w:r>
          </w:p>
        </w:tc>
        <w:tc>
          <w:tcPr>
            <w:tcW w:w="856"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34" w:type="dxa"/>
            <w:shd w:val="clear" w:color="000000" w:fill="FFFFFF"/>
            <w:vAlign w:val="center"/>
            <w:hideMark/>
          </w:tcPr>
          <w:p w:rsidR="00EA55E7" w:rsidRPr="00EA55E7" w:rsidRDefault="00C503C1" w:rsidP="00EA55E7">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190 829,4</w:t>
            </w:r>
            <w:r w:rsidR="00EA55E7" w:rsidRPr="00EA55E7">
              <w:rPr>
                <w:rFonts w:ascii="Times New Roman" w:eastAsia="Times New Roman" w:hAnsi="Times New Roman" w:cs="Times New Roman"/>
                <w:color w:val="000000"/>
                <w:sz w:val="16"/>
                <w:szCs w:val="20"/>
                <w:lang w:eastAsia="ru-RU"/>
              </w:rPr>
              <w:t> </w:t>
            </w:r>
          </w:p>
        </w:tc>
      </w:tr>
      <w:tr w:rsidR="00EA55E7" w:rsidRPr="00EA55E7" w:rsidTr="00050B01">
        <w:trPr>
          <w:trHeight w:val="303"/>
          <w:tblHeader/>
          <w:jc w:val="center"/>
        </w:trPr>
        <w:tc>
          <w:tcPr>
            <w:tcW w:w="503" w:type="dxa"/>
            <w:shd w:val="clear" w:color="auto" w:fill="auto"/>
            <w:vAlign w:val="bottom"/>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lastRenderedPageBreak/>
              <w:br w:type="page"/>
            </w:r>
            <w:r w:rsidRPr="00EA55E7">
              <w:rPr>
                <w:rFonts w:ascii="Times New Roman" w:eastAsia="Times New Roman" w:hAnsi="Times New Roman" w:cs="Times New Roman"/>
                <w:b/>
                <w:bCs/>
                <w:color w:val="000000"/>
                <w:sz w:val="16"/>
                <w:szCs w:val="20"/>
                <w:lang w:eastAsia="ru-RU"/>
              </w:rPr>
              <w:t>1</w:t>
            </w:r>
          </w:p>
        </w:tc>
        <w:tc>
          <w:tcPr>
            <w:tcW w:w="2050" w:type="dxa"/>
            <w:shd w:val="clear" w:color="auto" w:fill="auto"/>
            <w:vAlign w:val="bottom"/>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2</w:t>
            </w:r>
          </w:p>
        </w:tc>
        <w:tc>
          <w:tcPr>
            <w:tcW w:w="1133" w:type="dxa"/>
            <w:shd w:val="clear" w:color="auto" w:fill="auto"/>
            <w:vAlign w:val="bottom"/>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3</w:t>
            </w:r>
          </w:p>
        </w:tc>
        <w:tc>
          <w:tcPr>
            <w:tcW w:w="1134" w:type="dxa"/>
            <w:shd w:val="clear" w:color="auto" w:fill="auto"/>
            <w:vAlign w:val="bottom"/>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4</w:t>
            </w:r>
          </w:p>
        </w:tc>
        <w:tc>
          <w:tcPr>
            <w:tcW w:w="1119" w:type="dxa"/>
            <w:shd w:val="clear" w:color="auto" w:fill="auto"/>
            <w:vAlign w:val="bottom"/>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5</w:t>
            </w:r>
          </w:p>
        </w:tc>
        <w:tc>
          <w:tcPr>
            <w:tcW w:w="1149" w:type="dxa"/>
            <w:shd w:val="clear" w:color="auto" w:fill="auto"/>
            <w:vAlign w:val="bottom"/>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6</w:t>
            </w:r>
          </w:p>
        </w:tc>
        <w:tc>
          <w:tcPr>
            <w:tcW w:w="1118" w:type="dxa"/>
            <w:shd w:val="clear" w:color="auto" w:fill="auto"/>
            <w:vAlign w:val="bottom"/>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7</w:t>
            </w:r>
          </w:p>
        </w:tc>
        <w:tc>
          <w:tcPr>
            <w:tcW w:w="1150" w:type="dxa"/>
            <w:shd w:val="clear" w:color="auto" w:fill="auto"/>
            <w:vAlign w:val="bottom"/>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8</w:t>
            </w:r>
          </w:p>
        </w:tc>
        <w:tc>
          <w:tcPr>
            <w:tcW w:w="978" w:type="dxa"/>
            <w:shd w:val="clear" w:color="auto" w:fill="auto"/>
            <w:vAlign w:val="bottom"/>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9</w:t>
            </w:r>
          </w:p>
        </w:tc>
        <w:tc>
          <w:tcPr>
            <w:tcW w:w="1148" w:type="dxa"/>
            <w:shd w:val="clear" w:color="auto" w:fill="auto"/>
            <w:vAlign w:val="bottom"/>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10</w:t>
            </w:r>
          </w:p>
        </w:tc>
        <w:tc>
          <w:tcPr>
            <w:tcW w:w="1117" w:type="dxa"/>
            <w:shd w:val="clear" w:color="auto" w:fill="auto"/>
            <w:vAlign w:val="bottom"/>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11</w:t>
            </w:r>
          </w:p>
        </w:tc>
        <w:tc>
          <w:tcPr>
            <w:tcW w:w="1151" w:type="dxa"/>
            <w:shd w:val="clear" w:color="auto" w:fill="auto"/>
            <w:vAlign w:val="bottom"/>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12</w:t>
            </w:r>
          </w:p>
        </w:tc>
        <w:tc>
          <w:tcPr>
            <w:tcW w:w="856" w:type="dxa"/>
            <w:shd w:val="clear" w:color="auto" w:fill="auto"/>
            <w:vAlign w:val="bottom"/>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13</w:t>
            </w:r>
          </w:p>
        </w:tc>
        <w:tc>
          <w:tcPr>
            <w:tcW w:w="1134" w:type="dxa"/>
            <w:shd w:val="clear" w:color="auto" w:fill="auto"/>
            <w:vAlign w:val="bottom"/>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14</w:t>
            </w:r>
          </w:p>
        </w:tc>
      </w:tr>
      <w:tr w:rsidR="00EA55E7" w:rsidRPr="00EA55E7" w:rsidTr="00050B01">
        <w:trPr>
          <w:trHeight w:val="2429"/>
          <w:jc w:val="center"/>
        </w:trPr>
        <w:tc>
          <w:tcPr>
            <w:tcW w:w="50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3.</w:t>
            </w:r>
          </w:p>
        </w:tc>
        <w:tc>
          <w:tcPr>
            <w:tcW w:w="2050" w:type="dxa"/>
            <w:shd w:val="clear" w:color="000000" w:fill="FFFFFF"/>
            <w:vAlign w:val="center"/>
            <w:hideMark/>
          </w:tcPr>
          <w:p w:rsidR="00EA55E7" w:rsidRPr="00EA55E7" w:rsidRDefault="00EA55E7" w:rsidP="00EA55E7">
            <w:pPr>
              <w:spacing w:after="0" w:line="240" w:lineRule="auto"/>
              <w:jc w:val="both"/>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w:t>
            </w:r>
            <w:r w:rsidR="00050B01">
              <w:rPr>
                <w:rFonts w:ascii="Times New Roman" w:eastAsia="Times New Roman" w:hAnsi="Times New Roman" w:cs="Times New Roman"/>
                <w:b/>
                <w:bCs/>
                <w:color w:val="000000"/>
                <w:sz w:val="16"/>
                <w:szCs w:val="20"/>
                <w:lang w:eastAsia="ru-RU"/>
              </w:rPr>
              <w:t>«</w:t>
            </w:r>
            <w:r w:rsidRPr="00EA55E7">
              <w:rPr>
                <w:rFonts w:ascii="Times New Roman" w:eastAsia="Times New Roman" w:hAnsi="Times New Roman" w:cs="Times New Roman"/>
                <w:b/>
                <w:bCs/>
                <w:color w:val="000000"/>
                <w:sz w:val="16"/>
                <w:szCs w:val="20"/>
                <w:lang w:eastAsia="ru-RU"/>
              </w:rPr>
              <w:t>Об основах охраны здоровья граждан в Российской Федерации</w:t>
            </w:r>
            <w:r w:rsidR="00050B01">
              <w:rPr>
                <w:rFonts w:ascii="Times New Roman" w:eastAsia="Times New Roman" w:hAnsi="Times New Roman" w:cs="Times New Roman"/>
                <w:b/>
                <w:bCs/>
                <w:color w:val="000000"/>
                <w:sz w:val="16"/>
                <w:szCs w:val="20"/>
                <w:lang w:eastAsia="ru-RU"/>
              </w:rPr>
              <w:t>»</w:t>
            </w:r>
            <w:r w:rsidRPr="00EA55E7">
              <w:rPr>
                <w:rFonts w:ascii="Times New Roman" w:eastAsia="Times New Roman" w:hAnsi="Times New Roman" w:cs="Times New Roman"/>
                <w:b/>
                <w:bCs/>
                <w:color w:val="000000"/>
                <w:sz w:val="16"/>
                <w:szCs w:val="20"/>
                <w:lang w:eastAsia="ru-RU"/>
              </w:rPr>
              <w:t xml:space="preserve"> полномочий Российской Федерации в сфере охраны здоровья</w:t>
            </w:r>
            <w:r w:rsidR="00050B01">
              <w:rPr>
                <w:rFonts w:ascii="Times New Roman" w:eastAsia="Times New Roman" w:hAnsi="Times New Roman" w:cs="Times New Roman"/>
                <w:b/>
                <w:bCs/>
                <w:color w:val="000000"/>
                <w:sz w:val="16"/>
                <w:szCs w:val="20"/>
                <w:lang w:eastAsia="ru-RU"/>
              </w:rPr>
              <w:t>»</w:t>
            </w:r>
          </w:p>
        </w:tc>
        <w:tc>
          <w:tcPr>
            <w:tcW w:w="1133" w:type="dxa"/>
            <w:shd w:val="clear" w:color="000000" w:fill="FFFFFF"/>
            <w:vAlign w:val="center"/>
            <w:hideMark/>
          </w:tcPr>
          <w:p w:rsidR="00EA55E7" w:rsidRPr="00EA55E7" w:rsidRDefault="008D0A91" w:rsidP="00EA55E7">
            <w:pPr>
              <w:spacing w:after="0" w:line="240" w:lineRule="auto"/>
              <w:jc w:val="center"/>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1 304,6</w:t>
            </w: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9" w:type="dxa"/>
            <w:shd w:val="clear" w:color="000000" w:fill="FFFFFF"/>
            <w:vAlign w:val="center"/>
            <w:hideMark/>
          </w:tcPr>
          <w:p w:rsidR="00EA55E7" w:rsidRPr="00EA55E7" w:rsidRDefault="008D0A91" w:rsidP="00EA55E7">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1 304,6</w:t>
            </w:r>
          </w:p>
        </w:tc>
        <w:tc>
          <w:tcPr>
            <w:tcW w:w="1118" w:type="dxa"/>
            <w:shd w:val="clear" w:color="000000" w:fill="FFFFFF"/>
            <w:vAlign w:val="center"/>
            <w:hideMark/>
          </w:tcPr>
          <w:p w:rsidR="00EA55E7" w:rsidRPr="00EA55E7" w:rsidRDefault="008D0A91" w:rsidP="00EA55E7">
            <w:pPr>
              <w:spacing w:after="0" w:line="240" w:lineRule="auto"/>
              <w:jc w:val="center"/>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1 310,3</w:t>
            </w:r>
          </w:p>
        </w:tc>
        <w:tc>
          <w:tcPr>
            <w:tcW w:w="1150"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97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8" w:type="dxa"/>
            <w:shd w:val="clear" w:color="000000" w:fill="FFFFFF"/>
            <w:vAlign w:val="center"/>
            <w:hideMark/>
          </w:tcPr>
          <w:p w:rsidR="00EA55E7" w:rsidRPr="00EA55E7" w:rsidRDefault="008D0A91" w:rsidP="00EA55E7">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1 310,3</w:t>
            </w:r>
          </w:p>
        </w:tc>
        <w:tc>
          <w:tcPr>
            <w:tcW w:w="1117"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1 304,7</w:t>
            </w:r>
          </w:p>
        </w:tc>
        <w:tc>
          <w:tcPr>
            <w:tcW w:w="1151"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856"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1 304,7</w:t>
            </w:r>
          </w:p>
        </w:tc>
      </w:tr>
      <w:tr w:rsidR="00EA55E7" w:rsidRPr="00EA55E7" w:rsidTr="00050B01">
        <w:trPr>
          <w:trHeight w:val="1519"/>
          <w:jc w:val="center"/>
        </w:trPr>
        <w:tc>
          <w:tcPr>
            <w:tcW w:w="50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4.</w:t>
            </w:r>
          </w:p>
        </w:tc>
        <w:tc>
          <w:tcPr>
            <w:tcW w:w="2050" w:type="dxa"/>
            <w:shd w:val="clear" w:color="000000" w:fill="FFFFFF"/>
            <w:vAlign w:val="center"/>
            <w:hideMark/>
          </w:tcPr>
          <w:p w:rsidR="00EA55E7" w:rsidRPr="00EA55E7" w:rsidRDefault="00EA55E7" w:rsidP="00EA55E7">
            <w:pPr>
              <w:spacing w:after="0" w:line="240" w:lineRule="auto"/>
              <w:jc w:val="both"/>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 xml:space="preserve">Прочие межбюджетные трансферты, передаваемые </w:t>
            </w:r>
            <w:proofErr w:type="gramStart"/>
            <w:r w:rsidRPr="00EA55E7">
              <w:rPr>
                <w:rFonts w:ascii="Times New Roman" w:eastAsia="Times New Roman" w:hAnsi="Times New Roman" w:cs="Times New Roman"/>
                <w:b/>
                <w:bCs/>
                <w:color w:val="000000"/>
                <w:sz w:val="16"/>
                <w:szCs w:val="20"/>
                <w:lang w:eastAsia="ru-RU"/>
              </w:rPr>
              <w:t>бюджетам  территориальных</w:t>
            </w:r>
            <w:proofErr w:type="gramEnd"/>
            <w:r w:rsidRPr="00EA55E7">
              <w:rPr>
                <w:rFonts w:ascii="Times New Roman" w:eastAsia="Times New Roman" w:hAnsi="Times New Roman" w:cs="Times New Roman"/>
                <w:b/>
                <w:bCs/>
                <w:color w:val="000000"/>
                <w:sz w:val="16"/>
                <w:szCs w:val="20"/>
                <w:lang w:eastAsia="ru-RU"/>
              </w:rPr>
              <w:t xml:space="preserve"> фондов обязательного медицинского страхования</w:t>
            </w:r>
          </w:p>
        </w:tc>
        <w:tc>
          <w:tcPr>
            <w:tcW w:w="113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332 666,8</w:t>
            </w: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332 666,8</w:t>
            </w:r>
          </w:p>
        </w:tc>
        <w:tc>
          <w:tcPr>
            <w:tcW w:w="114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1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348 302,1</w:t>
            </w:r>
          </w:p>
        </w:tc>
        <w:tc>
          <w:tcPr>
            <w:tcW w:w="1150"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97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348 302,1</w:t>
            </w:r>
          </w:p>
        </w:tc>
        <w:tc>
          <w:tcPr>
            <w:tcW w:w="114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17"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367 807,1</w:t>
            </w:r>
          </w:p>
        </w:tc>
        <w:tc>
          <w:tcPr>
            <w:tcW w:w="1151"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856"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367 807,1</w:t>
            </w: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r>
      <w:tr w:rsidR="00EA55E7" w:rsidRPr="00EA55E7" w:rsidTr="00050B01">
        <w:trPr>
          <w:trHeight w:val="2346"/>
          <w:jc w:val="center"/>
        </w:trPr>
        <w:tc>
          <w:tcPr>
            <w:tcW w:w="503" w:type="dxa"/>
            <w:vMerge w:val="restart"/>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5.</w:t>
            </w:r>
          </w:p>
        </w:tc>
        <w:tc>
          <w:tcPr>
            <w:tcW w:w="2050" w:type="dxa"/>
            <w:shd w:val="clear" w:color="000000" w:fill="FFFFFF"/>
            <w:vAlign w:val="center"/>
            <w:hideMark/>
          </w:tcPr>
          <w:p w:rsidR="00EA55E7" w:rsidRPr="00EA55E7" w:rsidRDefault="00EA55E7" w:rsidP="00EA55E7">
            <w:pPr>
              <w:spacing w:after="0" w:line="240" w:lineRule="auto"/>
              <w:jc w:val="both"/>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c>
          <w:tcPr>
            <w:tcW w:w="113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20 108 556,8</w:t>
            </w: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6 432 890,9</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13 675 665,9</w:t>
            </w:r>
          </w:p>
        </w:tc>
        <w:tc>
          <w:tcPr>
            <w:tcW w:w="111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21 058 895,4</w:t>
            </w:r>
          </w:p>
        </w:tc>
        <w:tc>
          <w:tcPr>
            <w:tcW w:w="1150"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6 691 065,4</w:t>
            </w:r>
          </w:p>
        </w:tc>
        <w:tc>
          <w:tcPr>
            <w:tcW w:w="97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14 367 830,0</w:t>
            </w:r>
          </w:p>
        </w:tc>
        <w:tc>
          <w:tcPr>
            <w:tcW w:w="1117"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22 247 087,8</w:t>
            </w:r>
          </w:p>
        </w:tc>
        <w:tc>
          <w:tcPr>
            <w:tcW w:w="1151"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6 960 018,6</w:t>
            </w:r>
          </w:p>
        </w:tc>
        <w:tc>
          <w:tcPr>
            <w:tcW w:w="856"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15 287 069,2</w:t>
            </w:r>
          </w:p>
        </w:tc>
      </w:tr>
      <w:tr w:rsidR="00EA55E7" w:rsidRPr="00EA55E7" w:rsidTr="00050B01">
        <w:trPr>
          <w:trHeight w:val="276"/>
          <w:jc w:val="center"/>
        </w:trPr>
        <w:tc>
          <w:tcPr>
            <w:tcW w:w="503" w:type="dxa"/>
            <w:vMerge/>
            <w:vAlign w:val="center"/>
            <w:hideMark/>
          </w:tcPr>
          <w:p w:rsidR="00EA55E7" w:rsidRPr="00EA55E7" w:rsidRDefault="00EA55E7" w:rsidP="00EA55E7">
            <w:pPr>
              <w:spacing w:after="0" w:line="240" w:lineRule="auto"/>
              <w:rPr>
                <w:rFonts w:ascii="Times New Roman" w:eastAsia="Times New Roman" w:hAnsi="Times New Roman" w:cs="Times New Roman"/>
                <w:b/>
                <w:bCs/>
                <w:color w:val="000000"/>
                <w:sz w:val="16"/>
                <w:szCs w:val="20"/>
                <w:lang w:eastAsia="ru-RU"/>
              </w:rPr>
            </w:pPr>
          </w:p>
        </w:tc>
        <w:tc>
          <w:tcPr>
            <w:tcW w:w="2050" w:type="dxa"/>
            <w:shd w:val="clear" w:color="000000" w:fill="FFFFFF"/>
            <w:vAlign w:val="center"/>
            <w:hideMark/>
          </w:tcPr>
          <w:p w:rsidR="00EA55E7" w:rsidRPr="00EA55E7" w:rsidRDefault="00EA55E7" w:rsidP="00EA55E7">
            <w:pPr>
              <w:spacing w:after="0" w:line="240" w:lineRule="auto"/>
              <w:jc w:val="both"/>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из них:</w:t>
            </w:r>
          </w:p>
        </w:tc>
        <w:tc>
          <w:tcPr>
            <w:tcW w:w="113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 </w:t>
            </w: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1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 </w:t>
            </w:r>
          </w:p>
        </w:tc>
        <w:tc>
          <w:tcPr>
            <w:tcW w:w="1150"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97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8" w:type="dxa"/>
            <w:shd w:val="clear" w:color="000000" w:fill="FFFFFF"/>
            <w:noWrap/>
            <w:vAlign w:val="bottom"/>
            <w:hideMark/>
          </w:tcPr>
          <w:p w:rsidR="00EA55E7" w:rsidRPr="00EA55E7" w:rsidRDefault="00EA55E7" w:rsidP="00EA55E7">
            <w:pPr>
              <w:spacing w:after="0" w:line="240" w:lineRule="auto"/>
              <w:rPr>
                <w:rFonts w:ascii="Calibri" w:eastAsia="Times New Roman" w:hAnsi="Calibri" w:cs="Times New Roman"/>
                <w:color w:val="000000"/>
                <w:sz w:val="16"/>
                <w:szCs w:val="20"/>
                <w:lang w:eastAsia="ru-RU"/>
              </w:rPr>
            </w:pPr>
            <w:r w:rsidRPr="00EA55E7">
              <w:rPr>
                <w:rFonts w:ascii="Calibri" w:eastAsia="Times New Roman" w:hAnsi="Calibri" w:cs="Times New Roman"/>
                <w:color w:val="000000"/>
                <w:sz w:val="16"/>
                <w:szCs w:val="20"/>
                <w:lang w:eastAsia="ru-RU"/>
              </w:rPr>
              <w:t> </w:t>
            </w:r>
          </w:p>
        </w:tc>
        <w:tc>
          <w:tcPr>
            <w:tcW w:w="1117"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 </w:t>
            </w:r>
          </w:p>
        </w:tc>
        <w:tc>
          <w:tcPr>
            <w:tcW w:w="1151"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856"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34" w:type="dxa"/>
            <w:shd w:val="clear" w:color="000000" w:fill="FFFFFF"/>
            <w:noWrap/>
            <w:vAlign w:val="bottom"/>
            <w:hideMark/>
          </w:tcPr>
          <w:p w:rsidR="00EA55E7" w:rsidRPr="00EA55E7" w:rsidRDefault="00EA55E7" w:rsidP="00EA55E7">
            <w:pPr>
              <w:spacing w:after="0" w:line="240" w:lineRule="auto"/>
              <w:rPr>
                <w:rFonts w:ascii="Calibri" w:eastAsia="Times New Roman" w:hAnsi="Calibri" w:cs="Times New Roman"/>
                <w:color w:val="000000"/>
                <w:sz w:val="16"/>
                <w:szCs w:val="20"/>
                <w:lang w:eastAsia="ru-RU"/>
              </w:rPr>
            </w:pPr>
            <w:r w:rsidRPr="00EA55E7">
              <w:rPr>
                <w:rFonts w:ascii="Calibri" w:eastAsia="Times New Roman" w:hAnsi="Calibri" w:cs="Times New Roman"/>
                <w:color w:val="000000"/>
                <w:sz w:val="16"/>
                <w:szCs w:val="20"/>
                <w:lang w:eastAsia="ru-RU"/>
              </w:rPr>
              <w:t> </w:t>
            </w:r>
          </w:p>
        </w:tc>
      </w:tr>
      <w:tr w:rsidR="00EA55E7" w:rsidRPr="00EA55E7" w:rsidTr="00050B01">
        <w:trPr>
          <w:trHeight w:val="2226"/>
          <w:jc w:val="center"/>
        </w:trPr>
        <w:tc>
          <w:tcPr>
            <w:tcW w:w="503" w:type="dxa"/>
            <w:vMerge/>
            <w:vAlign w:val="center"/>
            <w:hideMark/>
          </w:tcPr>
          <w:p w:rsidR="00EA55E7" w:rsidRPr="00EA55E7" w:rsidRDefault="00EA55E7" w:rsidP="00EA55E7">
            <w:pPr>
              <w:spacing w:after="0" w:line="240" w:lineRule="auto"/>
              <w:rPr>
                <w:rFonts w:ascii="Times New Roman" w:eastAsia="Times New Roman" w:hAnsi="Times New Roman" w:cs="Times New Roman"/>
                <w:b/>
                <w:bCs/>
                <w:color w:val="000000"/>
                <w:sz w:val="16"/>
                <w:szCs w:val="20"/>
                <w:lang w:eastAsia="ru-RU"/>
              </w:rPr>
            </w:pPr>
          </w:p>
        </w:tc>
        <w:tc>
          <w:tcPr>
            <w:tcW w:w="2050" w:type="dxa"/>
            <w:shd w:val="clear" w:color="000000" w:fill="FFFFFF"/>
            <w:vAlign w:val="center"/>
            <w:hideMark/>
          </w:tcPr>
          <w:p w:rsidR="00EA55E7" w:rsidRPr="00EA55E7" w:rsidRDefault="00EA55E7" w:rsidP="00EA55E7">
            <w:pPr>
              <w:spacing w:after="0" w:line="240" w:lineRule="auto"/>
              <w:jc w:val="both"/>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за счет страховых взносов на обязательное медицинское страхование неработающего населения, перечисляемых в бюджет Федерального фонда обязательного медицинского страхования</w:t>
            </w:r>
          </w:p>
        </w:tc>
        <w:tc>
          <w:tcPr>
            <w:tcW w:w="113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6 432 890,9</w:t>
            </w: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6 432 890,9</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1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6 691 065,4</w:t>
            </w:r>
          </w:p>
        </w:tc>
        <w:tc>
          <w:tcPr>
            <w:tcW w:w="1150"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6 691 065,4</w:t>
            </w:r>
          </w:p>
        </w:tc>
        <w:tc>
          <w:tcPr>
            <w:tcW w:w="97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17"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6 960 018,6</w:t>
            </w:r>
          </w:p>
        </w:tc>
        <w:tc>
          <w:tcPr>
            <w:tcW w:w="1151"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6 960 018,6</w:t>
            </w:r>
          </w:p>
        </w:tc>
        <w:tc>
          <w:tcPr>
            <w:tcW w:w="856"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r>
    </w:tbl>
    <w:p w:rsidR="00097F50" w:rsidRDefault="00097F50"/>
    <w:tbl>
      <w:tblPr>
        <w:tblW w:w="16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050"/>
        <w:gridCol w:w="1133"/>
        <w:gridCol w:w="1134"/>
        <w:gridCol w:w="1119"/>
        <w:gridCol w:w="1149"/>
        <w:gridCol w:w="1118"/>
        <w:gridCol w:w="1150"/>
        <w:gridCol w:w="978"/>
        <w:gridCol w:w="1148"/>
        <w:gridCol w:w="1117"/>
        <w:gridCol w:w="1151"/>
        <w:gridCol w:w="1086"/>
        <w:gridCol w:w="1182"/>
      </w:tblGrid>
      <w:tr w:rsidR="00097F50" w:rsidRPr="00EA55E7" w:rsidTr="009265D4">
        <w:trPr>
          <w:trHeight w:val="303"/>
          <w:tblHeader/>
          <w:jc w:val="center"/>
        </w:trPr>
        <w:tc>
          <w:tcPr>
            <w:tcW w:w="503" w:type="dxa"/>
            <w:shd w:val="clear" w:color="auto" w:fill="auto"/>
            <w:vAlign w:val="bottom"/>
            <w:hideMark/>
          </w:tcPr>
          <w:p w:rsidR="00097F50" w:rsidRPr="00EA55E7" w:rsidRDefault="00097F50" w:rsidP="008D0A91">
            <w:pPr>
              <w:spacing w:after="0" w:line="240" w:lineRule="auto"/>
              <w:jc w:val="center"/>
              <w:rPr>
                <w:rFonts w:ascii="Times New Roman" w:eastAsia="Times New Roman" w:hAnsi="Times New Roman" w:cs="Times New Roman"/>
                <w:b/>
                <w:bCs/>
                <w:color w:val="000000"/>
                <w:sz w:val="16"/>
                <w:szCs w:val="20"/>
                <w:lang w:eastAsia="ru-RU"/>
              </w:rPr>
            </w:pPr>
            <w:r>
              <w:lastRenderedPageBreak/>
              <w:br w:type="page"/>
            </w:r>
            <w:r w:rsidRPr="00EA55E7">
              <w:rPr>
                <w:rFonts w:ascii="Times New Roman" w:eastAsia="Times New Roman" w:hAnsi="Times New Roman" w:cs="Times New Roman"/>
                <w:b/>
                <w:bCs/>
                <w:color w:val="000000"/>
                <w:sz w:val="16"/>
                <w:szCs w:val="20"/>
                <w:lang w:eastAsia="ru-RU"/>
              </w:rPr>
              <w:t>1</w:t>
            </w:r>
          </w:p>
        </w:tc>
        <w:tc>
          <w:tcPr>
            <w:tcW w:w="2050" w:type="dxa"/>
            <w:shd w:val="clear" w:color="auto" w:fill="auto"/>
            <w:vAlign w:val="bottom"/>
            <w:hideMark/>
          </w:tcPr>
          <w:p w:rsidR="00097F50" w:rsidRPr="00EA55E7" w:rsidRDefault="00097F50" w:rsidP="008D0A91">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2</w:t>
            </w:r>
          </w:p>
        </w:tc>
        <w:tc>
          <w:tcPr>
            <w:tcW w:w="1133" w:type="dxa"/>
            <w:shd w:val="clear" w:color="auto" w:fill="auto"/>
            <w:vAlign w:val="bottom"/>
            <w:hideMark/>
          </w:tcPr>
          <w:p w:rsidR="00097F50" w:rsidRPr="00EA55E7" w:rsidRDefault="00097F50" w:rsidP="008D0A91">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3</w:t>
            </w:r>
          </w:p>
        </w:tc>
        <w:tc>
          <w:tcPr>
            <w:tcW w:w="1134" w:type="dxa"/>
            <w:shd w:val="clear" w:color="auto" w:fill="auto"/>
            <w:vAlign w:val="bottom"/>
            <w:hideMark/>
          </w:tcPr>
          <w:p w:rsidR="00097F50" w:rsidRPr="00EA55E7" w:rsidRDefault="00097F50" w:rsidP="008D0A91">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4</w:t>
            </w:r>
          </w:p>
        </w:tc>
        <w:tc>
          <w:tcPr>
            <w:tcW w:w="1119" w:type="dxa"/>
            <w:shd w:val="clear" w:color="auto" w:fill="auto"/>
            <w:vAlign w:val="bottom"/>
            <w:hideMark/>
          </w:tcPr>
          <w:p w:rsidR="00097F50" w:rsidRPr="00EA55E7" w:rsidRDefault="00097F50" w:rsidP="008D0A91">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5</w:t>
            </w:r>
          </w:p>
        </w:tc>
        <w:tc>
          <w:tcPr>
            <w:tcW w:w="1149" w:type="dxa"/>
            <w:shd w:val="clear" w:color="auto" w:fill="auto"/>
            <w:vAlign w:val="bottom"/>
            <w:hideMark/>
          </w:tcPr>
          <w:p w:rsidR="00097F50" w:rsidRPr="00EA55E7" w:rsidRDefault="00097F50" w:rsidP="008D0A91">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6</w:t>
            </w:r>
          </w:p>
        </w:tc>
        <w:tc>
          <w:tcPr>
            <w:tcW w:w="1118" w:type="dxa"/>
            <w:shd w:val="clear" w:color="auto" w:fill="auto"/>
            <w:vAlign w:val="bottom"/>
            <w:hideMark/>
          </w:tcPr>
          <w:p w:rsidR="00097F50" w:rsidRPr="00EA55E7" w:rsidRDefault="00097F50" w:rsidP="008D0A91">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7</w:t>
            </w:r>
          </w:p>
        </w:tc>
        <w:tc>
          <w:tcPr>
            <w:tcW w:w="1150" w:type="dxa"/>
            <w:shd w:val="clear" w:color="auto" w:fill="auto"/>
            <w:vAlign w:val="bottom"/>
            <w:hideMark/>
          </w:tcPr>
          <w:p w:rsidR="00097F50" w:rsidRPr="00EA55E7" w:rsidRDefault="00097F50" w:rsidP="008D0A91">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8</w:t>
            </w:r>
          </w:p>
        </w:tc>
        <w:tc>
          <w:tcPr>
            <w:tcW w:w="978" w:type="dxa"/>
            <w:shd w:val="clear" w:color="auto" w:fill="auto"/>
            <w:vAlign w:val="bottom"/>
            <w:hideMark/>
          </w:tcPr>
          <w:p w:rsidR="00097F50" w:rsidRPr="00EA55E7" w:rsidRDefault="00097F50" w:rsidP="008D0A91">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9</w:t>
            </w:r>
          </w:p>
        </w:tc>
        <w:tc>
          <w:tcPr>
            <w:tcW w:w="1148" w:type="dxa"/>
            <w:shd w:val="clear" w:color="auto" w:fill="auto"/>
            <w:vAlign w:val="bottom"/>
            <w:hideMark/>
          </w:tcPr>
          <w:p w:rsidR="00097F50" w:rsidRPr="00EA55E7" w:rsidRDefault="00097F50" w:rsidP="008D0A91">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10</w:t>
            </w:r>
          </w:p>
        </w:tc>
        <w:tc>
          <w:tcPr>
            <w:tcW w:w="1117" w:type="dxa"/>
            <w:shd w:val="clear" w:color="auto" w:fill="auto"/>
            <w:vAlign w:val="bottom"/>
            <w:hideMark/>
          </w:tcPr>
          <w:p w:rsidR="00097F50" w:rsidRPr="00EA55E7" w:rsidRDefault="00097F50" w:rsidP="008D0A91">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11</w:t>
            </w:r>
          </w:p>
        </w:tc>
        <w:tc>
          <w:tcPr>
            <w:tcW w:w="1151" w:type="dxa"/>
            <w:shd w:val="clear" w:color="auto" w:fill="auto"/>
            <w:vAlign w:val="bottom"/>
            <w:hideMark/>
          </w:tcPr>
          <w:p w:rsidR="00097F50" w:rsidRPr="00EA55E7" w:rsidRDefault="00097F50" w:rsidP="008D0A91">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12</w:t>
            </w:r>
          </w:p>
        </w:tc>
        <w:tc>
          <w:tcPr>
            <w:tcW w:w="1086" w:type="dxa"/>
            <w:shd w:val="clear" w:color="auto" w:fill="auto"/>
            <w:vAlign w:val="bottom"/>
            <w:hideMark/>
          </w:tcPr>
          <w:p w:rsidR="00097F50" w:rsidRPr="00EA55E7" w:rsidRDefault="00097F50" w:rsidP="008D0A91">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13</w:t>
            </w:r>
          </w:p>
        </w:tc>
        <w:tc>
          <w:tcPr>
            <w:tcW w:w="1182" w:type="dxa"/>
            <w:shd w:val="clear" w:color="auto" w:fill="auto"/>
            <w:vAlign w:val="bottom"/>
            <w:hideMark/>
          </w:tcPr>
          <w:p w:rsidR="00097F50" w:rsidRPr="00EA55E7" w:rsidRDefault="00097F50" w:rsidP="008D0A91">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14</w:t>
            </w:r>
          </w:p>
        </w:tc>
      </w:tr>
      <w:tr w:rsidR="00EA55E7" w:rsidRPr="00EA55E7" w:rsidTr="009265D4">
        <w:trPr>
          <w:trHeight w:val="2193"/>
          <w:jc w:val="center"/>
        </w:trPr>
        <w:tc>
          <w:tcPr>
            <w:tcW w:w="50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6.</w:t>
            </w:r>
          </w:p>
        </w:tc>
        <w:tc>
          <w:tcPr>
            <w:tcW w:w="2050" w:type="dxa"/>
            <w:shd w:val="clear" w:color="000000" w:fill="FFFFFF"/>
            <w:vAlign w:val="center"/>
            <w:hideMark/>
          </w:tcPr>
          <w:p w:rsidR="00EA55E7" w:rsidRPr="00EA55E7" w:rsidRDefault="00EA55E7" w:rsidP="00EA55E7">
            <w:pPr>
              <w:spacing w:after="0" w:line="240" w:lineRule="auto"/>
              <w:jc w:val="both"/>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13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107 671,1</w:t>
            </w: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14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107 671,1</w:t>
            </w:r>
          </w:p>
        </w:tc>
        <w:tc>
          <w:tcPr>
            <w:tcW w:w="111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100 812,3</w:t>
            </w:r>
          </w:p>
        </w:tc>
        <w:tc>
          <w:tcPr>
            <w:tcW w:w="1150"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97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14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100 812,3</w:t>
            </w:r>
          </w:p>
        </w:tc>
        <w:tc>
          <w:tcPr>
            <w:tcW w:w="1117"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100 812,3</w:t>
            </w:r>
          </w:p>
        </w:tc>
        <w:tc>
          <w:tcPr>
            <w:tcW w:w="1151"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086"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182"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100 812,3</w:t>
            </w:r>
          </w:p>
        </w:tc>
      </w:tr>
      <w:tr w:rsidR="00EA55E7" w:rsidRPr="00EA55E7" w:rsidTr="009265D4">
        <w:trPr>
          <w:trHeight w:val="1719"/>
          <w:jc w:val="center"/>
        </w:trPr>
        <w:tc>
          <w:tcPr>
            <w:tcW w:w="50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7.</w:t>
            </w:r>
          </w:p>
        </w:tc>
        <w:tc>
          <w:tcPr>
            <w:tcW w:w="2050" w:type="dxa"/>
            <w:shd w:val="clear" w:color="000000" w:fill="FFFFFF"/>
            <w:vAlign w:val="center"/>
            <w:hideMark/>
          </w:tcPr>
          <w:p w:rsidR="00EA55E7" w:rsidRPr="00EA55E7" w:rsidRDefault="00EA55E7" w:rsidP="00EA55E7">
            <w:pPr>
              <w:spacing w:after="0" w:line="240" w:lineRule="auto"/>
              <w:jc w:val="both"/>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13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11 074,4</w:t>
            </w: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14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11 074,4</w:t>
            </w:r>
          </w:p>
        </w:tc>
        <w:tc>
          <w:tcPr>
            <w:tcW w:w="111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10 530,9</w:t>
            </w:r>
          </w:p>
        </w:tc>
        <w:tc>
          <w:tcPr>
            <w:tcW w:w="1150"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97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14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10 530,9</w:t>
            </w:r>
          </w:p>
        </w:tc>
        <w:tc>
          <w:tcPr>
            <w:tcW w:w="1117"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10 435,6</w:t>
            </w:r>
          </w:p>
        </w:tc>
        <w:tc>
          <w:tcPr>
            <w:tcW w:w="1151"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086"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182"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10 435,6</w:t>
            </w:r>
          </w:p>
        </w:tc>
      </w:tr>
      <w:tr w:rsidR="00EA55E7" w:rsidRPr="00EA55E7" w:rsidTr="009265D4">
        <w:trPr>
          <w:trHeight w:val="2298"/>
          <w:jc w:val="center"/>
        </w:trPr>
        <w:tc>
          <w:tcPr>
            <w:tcW w:w="50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8.</w:t>
            </w:r>
          </w:p>
        </w:tc>
        <w:tc>
          <w:tcPr>
            <w:tcW w:w="2050" w:type="dxa"/>
            <w:shd w:val="clear" w:color="000000" w:fill="FFFFFF"/>
            <w:vAlign w:val="center"/>
            <w:hideMark/>
          </w:tcPr>
          <w:p w:rsidR="00EA55E7" w:rsidRPr="00EA55E7" w:rsidRDefault="00EA55E7" w:rsidP="00190B11">
            <w:pPr>
              <w:spacing w:after="0" w:line="240" w:lineRule="auto"/>
              <w:jc w:val="both"/>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Межбюджетные трансферты, передаваемые бюджетам субъектов Российской Федерации на осуществление медицинской деятельности, связанной с донорством органов человека в целях трансплантации (пересадки)</w:t>
            </w:r>
          </w:p>
        </w:tc>
        <w:tc>
          <w:tcPr>
            <w:tcW w:w="113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694,2</w:t>
            </w: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694,2</w:t>
            </w:r>
          </w:p>
        </w:tc>
        <w:tc>
          <w:tcPr>
            <w:tcW w:w="111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694,2</w:t>
            </w:r>
          </w:p>
        </w:tc>
        <w:tc>
          <w:tcPr>
            <w:tcW w:w="1150"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97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694,2</w:t>
            </w:r>
          </w:p>
        </w:tc>
        <w:tc>
          <w:tcPr>
            <w:tcW w:w="1117"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694,2</w:t>
            </w:r>
          </w:p>
        </w:tc>
        <w:tc>
          <w:tcPr>
            <w:tcW w:w="1151"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086"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82"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694,2</w:t>
            </w:r>
          </w:p>
        </w:tc>
      </w:tr>
      <w:tr w:rsidR="00EA55E7" w:rsidRPr="00EA55E7" w:rsidTr="009265D4">
        <w:trPr>
          <w:trHeight w:val="208"/>
          <w:jc w:val="center"/>
        </w:trPr>
        <w:tc>
          <w:tcPr>
            <w:tcW w:w="50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9.</w:t>
            </w:r>
          </w:p>
        </w:tc>
        <w:tc>
          <w:tcPr>
            <w:tcW w:w="2050" w:type="dxa"/>
            <w:shd w:val="clear" w:color="000000" w:fill="FFFFFF"/>
            <w:vAlign w:val="center"/>
            <w:hideMark/>
          </w:tcPr>
          <w:p w:rsidR="00EA55E7" w:rsidRPr="00EA55E7" w:rsidRDefault="00190B11" w:rsidP="00190B11">
            <w:pPr>
              <w:spacing w:after="0" w:line="240" w:lineRule="auto"/>
              <w:jc w:val="both"/>
              <w:rPr>
                <w:rFonts w:ascii="Times New Roman" w:eastAsia="Times New Roman" w:hAnsi="Times New Roman" w:cs="Times New Roman"/>
                <w:b/>
                <w:bCs/>
                <w:sz w:val="16"/>
                <w:szCs w:val="20"/>
                <w:lang w:eastAsia="ru-RU"/>
              </w:rPr>
            </w:pPr>
            <w:r w:rsidRPr="00190B11">
              <w:rPr>
                <w:rFonts w:ascii="Times New Roman" w:eastAsia="Times New Roman" w:hAnsi="Times New Roman" w:cs="Times New Roman"/>
                <w:b/>
                <w:bCs/>
                <w:sz w:val="16"/>
                <w:szCs w:val="20"/>
                <w:lang w:eastAsia="ru-RU"/>
              </w:rPr>
              <w:t>Субсидии бюджетам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w:t>
            </w:r>
            <w:r>
              <w:rPr>
                <w:rFonts w:ascii="Times New Roman" w:eastAsia="Times New Roman" w:hAnsi="Times New Roman" w:cs="Times New Roman"/>
                <w:b/>
                <w:bCs/>
                <w:sz w:val="16"/>
                <w:szCs w:val="20"/>
                <w:lang w:eastAsia="ru-RU"/>
              </w:rPr>
              <w:t xml:space="preserve"> населением до 50 тыс. человек </w:t>
            </w:r>
          </w:p>
        </w:tc>
        <w:tc>
          <w:tcPr>
            <w:tcW w:w="113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52 140,0</w:t>
            </w: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52 140,0</w:t>
            </w:r>
          </w:p>
        </w:tc>
        <w:tc>
          <w:tcPr>
            <w:tcW w:w="111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50 160,0</w:t>
            </w:r>
          </w:p>
        </w:tc>
        <w:tc>
          <w:tcPr>
            <w:tcW w:w="1150"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97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50 160,0</w:t>
            </w:r>
          </w:p>
        </w:tc>
        <w:tc>
          <w:tcPr>
            <w:tcW w:w="1117"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50 160,0</w:t>
            </w:r>
          </w:p>
        </w:tc>
        <w:tc>
          <w:tcPr>
            <w:tcW w:w="1151"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086"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82"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50 160,0</w:t>
            </w:r>
          </w:p>
        </w:tc>
      </w:tr>
      <w:tr w:rsidR="00EA55E7" w:rsidRPr="00EA55E7" w:rsidTr="009265D4">
        <w:trPr>
          <w:trHeight w:val="3800"/>
          <w:jc w:val="center"/>
        </w:trPr>
        <w:tc>
          <w:tcPr>
            <w:tcW w:w="50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10.</w:t>
            </w:r>
          </w:p>
        </w:tc>
        <w:tc>
          <w:tcPr>
            <w:tcW w:w="2050" w:type="dxa"/>
            <w:shd w:val="clear" w:color="000000" w:fill="FFFFFF"/>
            <w:vAlign w:val="center"/>
            <w:hideMark/>
          </w:tcPr>
          <w:p w:rsidR="00EA55E7" w:rsidRPr="00EA55E7" w:rsidRDefault="00EA55E7" w:rsidP="00190B11">
            <w:pPr>
              <w:spacing w:after="0" w:line="240" w:lineRule="auto"/>
              <w:jc w:val="both"/>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 xml:space="preserve">Межбюджетные трансферты, передаваемые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w:t>
            </w:r>
          </w:p>
        </w:tc>
        <w:tc>
          <w:tcPr>
            <w:tcW w:w="113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1 704,5</w:t>
            </w: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1 704,5</w:t>
            </w:r>
          </w:p>
        </w:tc>
        <w:tc>
          <w:tcPr>
            <w:tcW w:w="111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1 705,1</w:t>
            </w:r>
          </w:p>
        </w:tc>
        <w:tc>
          <w:tcPr>
            <w:tcW w:w="1150"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97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1 705,1</w:t>
            </w:r>
          </w:p>
        </w:tc>
        <w:tc>
          <w:tcPr>
            <w:tcW w:w="1117"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1 705,1</w:t>
            </w:r>
          </w:p>
        </w:tc>
        <w:tc>
          <w:tcPr>
            <w:tcW w:w="1151"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086"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82"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1 705,1</w:t>
            </w:r>
          </w:p>
        </w:tc>
      </w:tr>
      <w:tr w:rsidR="00EA55E7" w:rsidRPr="00EA55E7" w:rsidTr="009265D4">
        <w:trPr>
          <w:trHeight w:val="1706"/>
          <w:jc w:val="center"/>
        </w:trPr>
        <w:tc>
          <w:tcPr>
            <w:tcW w:w="50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11.</w:t>
            </w:r>
          </w:p>
        </w:tc>
        <w:tc>
          <w:tcPr>
            <w:tcW w:w="2050" w:type="dxa"/>
            <w:shd w:val="clear" w:color="000000" w:fill="FFFFFF"/>
            <w:vAlign w:val="center"/>
            <w:hideMark/>
          </w:tcPr>
          <w:p w:rsidR="00EA55E7" w:rsidRPr="00EA55E7" w:rsidRDefault="00EA55E7" w:rsidP="00190B11">
            <w:pPr>
              <w:spacing w:after="0" w:line="240" w:lineRule="auto"/>
              <w:jc w:val="both"/>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Субсидии бюджетам субъектов Российской Федерации на реализацию мероприятий субъектов Российской Федерации в сфере реабилитации и абилитации инвалидов</w:t>
            </w:r>
          </w:p>
        </w:tc>
        <w:tc>
          <w:tcPr>
            <w:tcW w:w="113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7 505,0</w:t>
            </w: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7 505,0</w:t>
            </w:r>
          </w:p>
        </w:tc>
        <w:tc>
          <w:tcPr>
            <w:tcW w:w="111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6 840,0</w:t>
            </w:r>
          </w:p>
        </w:tc>
        <w:tc>
          <w:tcPr>
            <w:tcW w:w="1150"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97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6 840,0</w:t>
            </w:r>
          </w:p>
        </w:tc>
        <w:tc>
          <w:tcPr>
            <w:tcW w:w="1117"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p>
        </w:tc>
        <w:tc>
          <w:tcPr>
            <w:tcW w:w="1151"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086"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82"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r>
      <w:tr w:rsidR="00EA55E7" w:rsidRPr="00EA55E7" w:rsidTr="009265D4">
        <w:trPr>
          <w:trHeight w:val="60"/>
          <w:jc w:val="center"/>
        </w:trPr>
        <w:tc>
          <w:tcPr>
            <w:tcW w:w="50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12.</w:t>
            </w:r>
          </w:p>
        </w:tc>
        <w:tc>
          <w:tcPr>
            <w:tcW w:w="2050" w:type="dxa"/>
            <w:shd w:val="clear" w:color="000000" w:fill="FFFFFF"/>
            <w:vAlign w:val="center"/>
            <w:hideMark/>
          </w:tcPr>
          <w:p w:rsidR="00EA55E7" w:rsidRPr="00EA55E7" w:rsidRDefault="00EA55E7" w:rsidP="00EA55E7">
            <w:pPr>
              <w:spacing w:after="0" w:line="240" w:lineRule="auto"/>
              <w:jc w:val="both"/>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13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143 374,1</w:t>
            </w: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143 374,1</w:t>
            </w:r>
          </w:p>
        </w:tc>
        <w:tc>
          <w:tcPr>
            <w:tcW w:w="111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143 374,1</w:t>
            </w:r>
          </w:p>
        </w:tc>
        <w:tc>
          <w:tcPr>
            <w:tcW w:w="1150"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97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143 374,1</w:t>
            </w:r>
          </w:p>
        </w:tc>
        <w:tc>
          <w:tcPr>
            <w:tcW w:w="1117"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143 374,1</w:t>
            </w:r>
          </w:p>
        </w:tc>
        <w:tc>
          <w:tcPr>
            <w:tcW w:w="1151"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086"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82"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143 374,1</w:t>
            </w:r>
          </w:p>
        </w:tc>
      </w:tr>
      <w:tr w:rsidR="00EA55E7" w:rsidRPr="00EA55E7" w:rsidTr="009265D4">
        <w:trPr>
          <w:trHeight w:val="775"/>
          <w:jc w:val="center"/>
        </w:trPr>
        <w:tc>
          <w:tcPr>
            <w:tcW w:w="50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lastRenderedPageBreak/>
              <w:t>1</w:t>
            </w:r>
            <w:r w:rsidR="008E79A1">
              <w:rPr>
                <w:rFonts w:ascii="Times New Roman" w:eastAsia="Times New Roman" w:hAnsi="Times New Roman" w:cs="Times New Roman"/>
                <w:b/>
                <w:bCs/>
                <w:color w:val="000000"/>
                <w:sz w:val="16"/>
                <w:szCs w:val="20"/>
                <w:lang w:eastAsia="ru-RU"/>
              </w:rPr>
              <w:t>3</w:t>
            </w:r>
            <w:r w:rsidRPr="00EA55E7">
              <w:rPr>
                <w:rFonts w:ascii="Times New Roman" w:eastAsia="Times New Roman" w:hAnsi="Times New Roman" w:cs="Times New Roman"/>
                <w:b/>
                <w:bCs/>
                <w:color w:val="000000"/>
                <w:sz w:val="16"/>
                <w:szCs w:val="20"/>
                <w:lang w:eastAsia="ru-RU"/>
              </w:rPr>
              <w:t>.</w:t>
            </w:r>
          </w:p>
        </w:tc>
        <w:tc>
          <w:tcPr>
            <w:tcW w:w="2050" w:type="dxa"/>
            <w:shd w:val="clear" w:color="000000" w:fill="FFFFFF"/>
            <w:vAlign w:val="center"/>
            <w:hideMark/>
          </w:tcPr>
          <w:p w:rsidR="00EA55E7" w:rsidRPr="00EA55E7" w:rsidRDefault="00EA55E7" w:rsidP="00EA55E7">
            <w:pPr>
              <w:spacing w:after="0" w:line="240" w:lineRule="auto"/>
              <w:jc w:val="both"/>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13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102 548,5</w:t>
            </w: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102 548,5</w:t>
            </w:r>
          </w:p>
        </w:tc>
        <w:tc>
          <w:tcPr>
            <w:tcW w:w="111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165 137,6</w:t>
            </w:r>
          </w:p>
        </w:tc>
        <w:tc>
          <w:tcPr>
            <w:tcW w:w="1150"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97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165 137,6</w:t>
            </w:r>
          </w:p>
        </w:tc>
        <w:tc>
          <w:tcPr>
            <w:tcW w:w="1117"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89 687,3</w:t>
            </w:r>
          </w:p>
        </w:tc>
        <w:tc>
          <w:tcPr>
            <w:tcW w:w="1151"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086"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82"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89 687,3</w:t>
            </w:r>
          </w:p>
        </w:tc>
      </w:tr>
      <w:tr w:rsidR="00EA55E7" w:rsidRPr="00EA55E7" w:rsidTr="009265D4">
        <w:trPr>
          <w:trHeight w:val="1893"/>
          <w:jc w:val="center"/>
        </w:trPr>
        <w:tc>
          <w:tcPr>
            <w:tcW w:w="503" w:type="dxa"/>
            <w:shd w:val="clear" w:color="000000" w:fill="FFFFFF"/>
            <w:vAlign w:val="center"/>
            <w:hideMark/>
          </w:tcPr>
          <w:p w:rsidR="00EA55E7" w:rsidRPr="00EA55E7" w:rsidRDefault="00EA55E7" w:rsidP="008E79A1">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w:t>
            </w:r>
            <w:r w:rsidR="008E79A1">
              <w:rPr>
                <w:rFonts w:ascii="Times New Roman" w:eastAsia="Times New Roman" w:hAnsi="Times New Roman" w:cs="Times New Roman"/>
                <w:b/>
                <w:bCs/>
                <w:color w:val="000000"/>
                <w:sz w:val="16"/>
                <w:szCs w:val="20"/>
                <w:lang w:eastAsia="ru-RU"/>
              </w:rPr>
              <w:t>4</w:t>
            </w:r>
            <w:r w:rsidRPr="00EA55E7">
              <w:rPr>
                <w:rFonts w:ascii="Times New Roman" w:eastAsia="Times New Roman" w:hAnsi="Times New Roman" w:cs="Times New Roman"/>
                <w:b/>
                <w:bCs/>
                <w:color w:val="000000"/>
                <w:sz w:val="16"/>
                <w:szCs w:val="20"/>
                <w:lang w:eastAsia="ru-RU"/>
              </w:rPr>
              <w:t>.</w:t>
            </w:r>
          </w:p>
        </w:tc>
        <w:tc>
          <w:tcPr>
            <w:tcW w:w="2050" w:type="dxa"/>
            <w:shd w:val="clear" w:color="000000" w:fill="FFFFFF"/>
            <w:vAlign w:val="center"/>
            <w:hideMark/>
          </w:tcPr>
          <w:p w:rsidR="00EA55E7" w:rsidRPr="00EA55E7" w:rsidRDefault="00EA55E7" w:rsidP="00EA55E7">
            <w:pPr>
              <w:spacing w:after="0" w:line="240" w:lineRule="auto"/>
              <w:jc w:val="both"/>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13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166 641,7</w:t>
            </w: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166 641,7</w:t>
            </w:r>
          </w:p>
        </w:tc>
        <w:tc>
          <w:tcPr>
            <w:tcW w:w="111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199 375,0</w:t>
            </w:r>
          </w:p>
        </w:tc>
        <w:tc>
          <w:tcPr>
            <w:tcW w:w="1150"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97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199 375,0</w:t>
            </w:r>
          </w:p>
        </w:tc>
        <w:tc>
          <w:tcPr>
            <w:tcW w:w="1117"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51 842,2</w:t>
            </w:r>
          </w:p>
        </w:tc>
        <w:tc>
          <w:tcPr>
            <w:tcW w:w="1151"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086"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82"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51 842,2</w:t>
            </w:r>
          </w:p>
        </w:tc>
      </w:tr>
      <w:tr w:rsidR="00EA55E7" w:rsidRPr="00EA55E7" w:rsidTr="009265D4">
        <w:trPr>
          <w:trHeight w:val="1899"/>
          <w:jc w:val="center"/>
        </w:trPr>
        <w:tc>
          <w:tcPr>
            <w:tcW w:w="503" w:type="dxa"/>
            <w:shd w:val="clear" w:color="000000" w:fill="FFFFFF"/>
            <w:vAlign w:val="center"/>
            <w:hideMark/>
          </w:tcPr>
          <w:p w:rsidR="00EA55E7" w:rsidRPr="00EA55E7" w:rsidRDefault="008E79A1" w:rsidP="00EA55E7">
            <w:pPr>
              <w:spacing w:after="0" w:line="240" w:lineRule="auto"/>
              <w:jc w:val="center"/>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15</w:t>
            </w:r>
            <w:r w:rsidR="00EA55E7" w:rsidRPr="00EA55E7">
              <w:rPr>
                <w:rFonts w:ascii="Times New Roman" w:eastAsia="Times New Roman" w:hAnsi="Times New Roman" w:cs="Times New Roman"/>
                <w:b/>
                <w:bCs/>
                <w:color w:val="000000"/>
                <w:sz w:val="16"/>
                <w:szCs w:val="20"/>
                <w:lang w:eastAsia="ru-RU"/>
              </w:rPr>
              <w:t>.</w:t>
            </w:r>
          </w:p>
        </w:tc>
        <w:tc>
          <w:tcPr>
            <w:tcW w:w="2050" w:type="dxa"/>
            <w:shd w:val="clear" w:color="000000" w:fill="FFFFFF"/>
            <w:vAlign w:val="center"/>
            <w:hideMark/>
          </w:tcPr>
          <w:p w:rsidR="00EA55E7" w:rsidRPr="00EA55E7" w:rsidRDefault="00EA55E7" w:rsidP="00EA55E7">
            <w:pPr>
              <w:spacing w:after="0" w:line="240" w:lineRule="auto"/>
              <w:jc w:val="both"/>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13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395,2</w:t>
            </w: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395,2</w:t>
            </w:r>
          </w:p>
        </w:tc>
        <w:tc>
          <w:tcPr>
            <w:tcW w:w="111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395,4</w:t>
            </w:r>
          </w:p>
        </w:tc>
        <w:tc>
          <w:tcPr>
            <w:tcW w:w="1150"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97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395,4</w:t>
            </w:r>
          </w:p>
        </w:tc>
        <w:tc>
          <w:tcPr>
            <w:tcW w:w="1117"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395,4</w:t>
            </w:r>
          </w:p>
        </w:tc>
        <w:tc>
          <w:tcPr>
            <w:tcW w:w="1151"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086"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82"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395,4</w:t>
            </w:r>
          </w:p>
        </w:tc>
      </w:tr>
      <w:tr w:rsidR="00EA55E7" w:rsidRPr="00EA55E7" w:rsidTr="009265D4">
        <w:trPr>
          <w:trHeight w:val="1453"/>
          <w:jc w:val="center"/>
        </w:trPr>
        <w:tc>
          <w:tcPr>
            <w:tcW w:w="503" w:type="dxa"/>
            <w:shd w:val="clear" w:color="000000" w:fill="FFFFFF"/>
            <w:vAlign w:val="center"/>
            <w:hideMark/>
          </w:tcPr>
          <w:p w:rsidR="00EA55E7" w:rsidRPr="00EA55E7" w:rsidRDefault="008E79A1" w:rsidP="00EA55E7">
            <w:pPr>
              <w:spacing w:after="0" w:line="240" w:lineRule="auto"/>
              <w:jc w:val="center"/>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16</w:t>
            </w:r>
            <w:r w:rsidR="00EA55E7" w:rsidRPr="00EA55E7">
              <w:rPr>
                <w:rFonts w:ascii="Times New Roman" w:eastAsia="Times New Roman" w:hAnsi="Times New Roman" w:cs="Times New Roman"/>
                <w:b/>
                <w:bCs/>
                <w:color w:val="000000"/>
                <w:sz w:val="16"/>
                <w:szCs w:val="20"/>
                <w:lang w:eastAsia="ru-RU"/>
              </w:rPr>
              <w:t>.</w:t>
            </w:r>
          </w:p>
        </w:tc>
        <w:tc>
          <w:tcPr>
            <w:tcW w:w="2050" w:type="dxa"/>
            <w:shd w:val="clear" w:color="000000" w:fill="FFFFFF"/>
            <w:vAlign w:val="center"/>
            <w:hideMark/>
          </w:tcPr>
          <w:p w:rsidR="00EA55E7" w:rsidRPr="00EA55E7" w:rsidRDefault="00EA55E7" w:rsidP="00EA55E7">
            <w:pPr>
              <w:spacing w:after="0" w:line="240" w:lineRule="auto"/>
              <w:jc w:val="both"/>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Субсидии бюджетам субъектов Российской Федерации на обеспечение закупки авиационных работ в целях оказания медицинской помощи</w:t>
            </w:r>
          </w:p>
        </w:tc>
        <w:tc>
          <w:tcPr>
            <w:tcW w:w="113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39 616,8</w:t>
            </w: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39 616,8</w:t>
            </w:r>
          </w:p>
        </w:tc>
        <w:tc>
          <w:tcPr>
            <w:tcW w:w="1118" w:type="dxa"/>
            <w:shd w:val="clear" w:color="000000" w:fill="FFFFFF"/>
            <w:vAlign w:val="center"/>
            <w:hideMark/>
          </w:tcPr>
          <w:p w:rsidR="00EA55E7" w:rsidRPr="00EA55E7" w:rsidRDefault="00EA55E7" w:rsidP="00190B11">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3</w:t>
            </w:r>
            <w:r w:rsidR="00190B11">
              <w:rPr>
                <w:rFonts w:ascii="Times New Roman" w:eastAsia="Times New Roman" w:hAnsi="Times New Roman" w:cs="Times New Roman"/>
                <w:b/>
                <w:bCs/>
                <w:color w:val="000000"/>
                <w:sz w:val="16"/>
                <w:szCs w:val="20"/>
                <w:lang w:eastAsia="ru-RU"/>
              </w:rPr>
              <w:t>8</w:t>
            </w:r>
            <w:r w:rsidRPr="00EA55E7">
              <w:rPr>
                <w:rFonts w:ascii="Times New Roman" w:eastAsia="Times New Roman" w:hAnsi="Times New Roman" w:cs="Times New Roman"/>
                <w:b/>
                <w:bCs/>
                <w:color w:val="000000"/>
                <w:sz w:val="16"/>
                <w:szCs w:val="20"/>
                <w:lang w:eastAsia="ru-RU"/>
              </w:rPr>
              <w:t xml:space="preserve"> 980,0</w:t>
            </w:r>
          </w:p>
        </w:tc>
        <w:tc>
          <w:tcPr>
            <w:tcW w:w="1150"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97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8" w:type="dxa"/>
            <w:shd w:val="clear" w:color="000000" w:fill="FFFFFF"/>
            <w:vAlign w:val="center"/>
            <w:hideMark/>
          </w:tcPr>
          <w:p w:rsidR="00EA55E7" w:rsidRPr="00EA55E7" w:rsidRDefault="00EA55E7" w:rsidP="00190B11">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3</w:t>
            </w:r>
            <w:r w:rsidR="00190B11">
              <w:rPr>
                <w:rFonts w:ascii="Times New Roman" w:eastAsia="Times New Roman" w:hAnsi="Times New Roman" w:cs="Times New Roman"/>
                <w:color w:val="000000"/>
                <w:sz w:val="16"/>
                <w:szCs w:val="20"/>
                <w:lang w:eastAsia="ru-RU"/>
              </w:rPr>
              <w:t>8</w:t>
            </w:r>
            <w:r w:rsidRPr="00EA55E7">
              <w:rPr>
                <w:rFonts w:ascii="Times New Roman" w:eastAsia="Times New Roman" w:hAnsi="Times New Roman" w:cs="Times New Roman"/>
                <w:color w:val="000000"/>
                <w:sz w:val="16"/>
                <w:szCs w:val="20"/>
                <w:lang w:eastAsia="ru-RU"/>
              </w:rPr>
              <w:t xml:space="preserve"> 980,0</w:t>
            </w:r>
          </w:p>
        </w:tc>
        <w:tc>
          <w:tcPr>
            <w:tcW w:w="1117"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34 022,0</w:t>
            </w:r>
          </w:p>
        </w:tc>
        <w:tc>
          <w:tcPr>
            <w:tcW w:w="1151"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086"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82"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34 022,0</w:t>
            </w:r>
          </w:p>
        </w:tc>
      </w:tr>
      <w:tr w:rsidR="00EA55E7" w:rsidRPr="00EA55E7" w:rsidTr="009265D4">
        <w:trPr>
          <w:trHeight w:val="2051"/>
          <w:jc w:val="center"/>
        </w:trPr>
        <w:tc>
          <w:tcPr>
            <w:tcW w:w="503" w:type="dxa"/>
            <w:shd w:val="clear" w:color="000000" w:fill="FFFFFF"/>
            <w:vAlign w:val="center"/>
            <w:hideMark/>
          </w:tcPr>
          <w:p w:rsidR="00EA55E7" w:rsidRPr="00EA55E7" w:rsidRDefault="008E79A1" w:rsidP="00EA55E7">
            <w:pPr>
              <w:spacing w:after="0" w:line="240" w:lineRule="auto"/>
              <w:jc w:val="center"/>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17</w:t>
            </w:r>
            <w:r w:rsidR="00EA55E7" w:rsidRPr="00EA55E7">
              <w:rPr>
                <w:rFonts w:ascii="Times New Roman" w:eastAsia="Times New Roman" w:hAnsi="Times New Roman" w:cs="Times New Roman"/>
                <w:b/>
                <w:bCs/>
                <w:color w:val="000000"/>
                <w:sz w:val="16"/>
                <w:szCs w:val="20"/>
                <w:lang w:eastAsia="ru-RU"/>
              </w:rPr>
              <w:t>.</w:t>
            </w:r>
          </w:p>
        </w:tc>
        <w:tc>
          <w:tcPr>
            <w:tcW w:w="2050" w:type="dxa"/>
            <w:shd w:val="clear" w:color="000000" w:fill="FFFFFF"/>
            <w:vAlign w:val="center"/>
            <w:hideMark/>
          </w:tcPr>
          <w:p w:rsidR="00EA55E7" w:rsidRPr="00EA55E7" w:rsidRDefault="00EA55E7" w:rsidP="00EA55E7">
            <w:pPr>
              <w:spacing w:after="0" w:line="240" w:lineRule="auto"/>
              <w:jc w:val="both"/>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13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131 369,2</w:t>
            </w: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131 369,2</w:t>
            </w:r>
          </w:p>
        </w:tc>
        <w:tc>
          <w:tcPr>
            <w:tcW w:w="111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131 369,2</w:t>
            </w:r>
          </w:p>
        </w:tc>
        <w:tc>
          <w:tcPr>
            <w:tcW w:w="1150"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97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131 369,2</w:t>
            </w:r>
          </w:p>
        </w:tc>
        <w:tc>
          <w:tcPr>
            <w:tcW w:w="1117" w:type="dxa"/>
            <w:shd w:val="clear" w:color="000000" w:fill="FFFFFF"/>
            <w:vAlign w:val="center"/>
            <w:hideMark/>
          </w:tcPr>
          <w:p w:rsidR="00EA55E7" w:rsidRPr="00EA55E7" w:rsidRDefault="00EA55E7" w:rsidP="00190B11">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w:t>
            </w:r>
            <w:r w:rsidR="00190B11">
              <w:rPr>
                <w:rFonts w:ascii="Times New Roman" w:eastAsia="Times New Roman" w:hAnsi="Times New Roman" w:cs="Times New Roman"/>
                <w:b/>
                <w:bCs/>
                <w:color w:val="000000"/>
                <w:sz w:val="16"/>
                <w:szCs w:val="20"/>
                <w:lang w:eastAsia="ru-RU"/>
              </w:rPr>
              <w:t>3</w:t>
            </w:r>
            <w:r w:rsidRPr="00EA55E7">
              <w:rPr>
                <w:rFonts w:ascii="Times New Roman" w:eastAsia="Times New Roman" w:hAnsi="Times New Roman" w:cs="Times New Roman"/>
                <w:b/>
                <w:bCs/>
                <w:color w:val="000000"/>
                <w:sz w:val="16"/>
                <w:szCs w:val="20"/>
                <w:lang w:eastAsia="ru-RU"/>
              </w:rPr>
              <w:t>1 369,2</w:t>
            </w:r>
          </w:p>
        </w:tc>
        <w:tc>
          <w:tcPr>
            <w:tcW w:w="1151"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086"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82" w:type="dxa"/>
            <w:shd w:val="clear" w:color="000000" w:fill="FFFFFF"/>
            <w:vAlign w:val="center"/>
            <w:hideMark/>
          </w:tcPr>
          <w:p w:rsidR="00EA55E7" w:rsidRPr="00EA55E7" w:rsidRDefault="00EA55E7" w:rsidP="00190B11">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1</w:t>
            </w:r>
            <w:r w:rsidR="00190B11">
              <w:rPr>
                <w:rFonts w:ascii="Times New Roman" w:eastAsia="Times New Roman" w:hAnsi="Times New Roman" w:cs="Times New Roman"/>
                <w:color w:val="000000"/>
                <w:sz w:val="16"/>
                <w:szCs w:val="20"/>
                <w:lang w:eastAsia="ru-RU"/>
              </w:rPr>
              <w:t>3</w:t>
            </w:r>
            <w:r w:rsidRPr="00EA55E7">
              <w:rPr>
                <w:rFonts w:ascii="Times New Roman" w:eastAsia="Times New Roman" w:hAnsi="Times New Roman" w:cs="Times New Roman"/>
                <w:color w:val="000000"/>
                <w:sz w:val="16"/>
                <w:szCs w:val="20"/>
                <w:lang w:eastAsia="ru-RU"/>
              </w:rPr>
              <w:t>1 369,2</w:t>
            </w:r>
          </w:p>
        </w:tc>
      </w:tr>
      <w:tr w:rsidR="00EA55E7" w:rsidRPr="00EA55E7" w:rsidTr="009265D4">
        <w:trPr>
          <w:trHeight w:val="1104"/>
          <w:jc w:val="center"/>
        </w:trPr>
        <w:tc>
          <w:tcPr>
            <w:tcW w:w="503" w:type="dxa"/>
            <w:shd w:val="clear" w:color="000000" w:fill="FFFFFF"/>
            <w:vAlign w:val="center"/>
            <w:hideMark/>
          </w:tcPr>
          <w:p w:rsidR="00EA55E7" w:rsidRPr="00EA55E7" w:rsidRDefault="008E79A1" w:rsidP="00EA55E7">
            <w:pPr>
              <w:spacing w:after="0" w:line="240" w:lineRule="auto"/>
              <w:jc w:val="center"/>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18</w:t>
            </w:r>
            <w:r w:rsidR="00EA55E7" w:rsidRPr="00EA55E7">
              <w:rPr>
                <w:rFonts w:ascii="Times New Roman" w:eastAsia="Times New Roman" w:hAnsi="Times New Roman" w:cs="Times New Roman"/>
                <w:b/>
                <w:bCs/>
                <w:color w:val="000000"/>
                <w:sz w:val="16"/>
                <w:szCs w:val="20"/>
                <w:lang w:eastAsia="ru-RU"/>
              </w:rPr>
              <w:t>.</w:t>
            </w:r>
          </w:p>
        </w:tc>
        <w:tc>
          <w:tcPr>
            <w:tcW w:w="2050" w:type="dxa"/>
            <w:shd w:val="clear" w:color="000000" w:fill="FFFFFF"/>
            <w:vAlign w:val="center"/>
            <w:hideMark/>
          </w:tcPr>
          <w:p w:rsidR="00EA55E7" w:rsidRPr="00EA55E7" w:rsidRDefault="00EA55E7" w:rsidP="00EA55E7">
            <w:pPr>
              <w:spacing w:after="0" w:line="240" w:lineRule="auto"/>
              <w:jc w:val="both"/>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Субсидии бюджетам субъектов Российской Федерации на развитие паллиативной медицинской помощи</w:t>
            </w:r>
          </w:p>
        </w:tc>
        <w:tc>
          <w:tcPr>
            <w:tcW w:w="113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45 638,4</w:t>
            </w: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45 638,4</w:t>
            </w:r>
          </w:p>
        </w:tc>
        <w:tc>
          <w:tcPr>
            <w:tcW w:w="111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43 774,1</w:t>
            </w:r>
          </w:p>
        </w:tc>
        <w:tc>
          <w:tcPr>
            <w:tcW w:w="1150"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97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43 774,1</w:t>
            </w:r>
          </w:p>
        </w:tc>
        <w:tc>
          <w:tcPr>
            <w:tcW w:w="1117"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43 774,1</w:t>
            </w:r>
          </w:p>
        </w:tc>
        <w:tc>
          <w:tcPr>
            <w:tcW w:w="1151"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086"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82"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43 774,1</w:t>
            </w:r>
          </w:p>
        </w:tc>
      </w:tr>
      <w:tr w:rsidR="00EA55E7" w:rsidRPr="00EA55E7" w:rsidTr="009265D4">
        <w:trPr>
          <w:trHeight w:val="1484"/>
          <w:jc w:val="center"/>
        </w:trPr>
        <w:tc>
          <w:tcPr>
            <w:tcW w:w="503" w:type="dxa"/>
            <w:shd w:val="clear" w:color="000000" w:fill="FFFFFF"/>
            <w:vAlign w:val="center"/>
            <w:hideMark/>
          </w:tcPr>
          <w:p w:rsidR="00EA55E7" w:rsidRPr="00EA55E7" w:rsidRDefault="008E79A1" w:rsidP="00EA55E7">
            <w:pPr>
              <w:spacing w:after="0" w:line="240" w:lineRule="auto"/>
              <w:jc w:val="center"/>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19</w:t>
            </w:r>
            <w:r w:rsidR="00EA55E7" w:rsidRPr="00EA55E7">
              <w:rPr>
                <w:rFonts w:ascii="Times New Roman" w:eastAsia="Times New Roman" w:hAnsi="Times New Roman" w:cs="Times New Roman"/>
                <w:b/>
                <w:bCs/>
                <w:color w:val="000000"/>
                <w:sz w:val="16"/>
                <w:szCs w:val="20"/>
                <w:lang w:eastAsia="ru-RU"/>
              </w:rPr>
              <w:t>.</w:t>
            </w:r>
          </w:p>
        </w:tc>
        <w:tc>
          <w:tcPr>
            <w:tcW w:w="2050" w:type="dxa"/>
            <w:shd w:val="clear" w:color="000000" w:fill="FFFFFF"/>
            <w:vAlign w:val="center"/>
            <w:hideMark/>
          </w:tcPr>
          <w:p w:rsidR="00EA55E7" w:rsidRPr="00EA55E7" w:rsidRDefault="00EA55E7" w:rsidP="00EA55E7">
            <w:pPr>
              <w:spacing w:after="0" w:line="240" w:lineRule="auto"/>
              <w:jc w:val="both"/>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w:t>
            </w:r>
            <w:proofErr w:type="spellStart"/>
            <w:r w:rsidRPr="00EA55E7">
              <w:rPr>
                <w:rFonts w:ascii="Times New Roman" w:eastAsia="Times New Roman" w:hAnsi="Times New Roman" w:cs="Times New Roman"/>
                <w:b/>
                <w:bCs/>
                <w:sz w:val="16"/>
                <w:szCs w:val="20"/>
                <w:lang w:eastAsia="ru-RU"/>
              </w:rPr>
              <w:t>мукополисахаридозом</w:t>
            </w:r>
            <w:proofErr w:type="spellEnd"/>
            <w:r w:rsidRPr="00EA55E7">
              <w:rPr>
                <w:rFonts w:ascii="Times New Roman" w:eastAsia="Times New Roman" w:hAnsi="Times New Roman" w:cs="Times New Roman"/>
                <w:b/>
                <w:bCs/>
                <w:sz w:val="16"/>
                <w:szCs w:val="20"/>
                <w:lang w:eastAsia="ru-RU"/>
              </w:rPr>
              <w:t xml:space="preserve"> I, II и VI типов, </w:t>
            </w:r>
            <w:proofErr w:type="spellStart"/>
            <w:r w:rsidRPr="00EA55E7">
              <w:rPr>
                <w:rFonts w:ascii="Times New Roman" w:eastAsia="Times New Roman" w:hAnsi="Times New Roman" w:cs="Times New Roman"/>
                <w:b/>
                <w:bCs/>
                <w:sz w:val="16"/>
                <w:szCs w:val="20"/>
                <w:lang w:eastAsia="ru-RU"/>
              </w:rPr>
              <w:t>апластической</w:t>
            </w:r>
            <w:proofErr w:type="spellEnd"/>
            <w:r w:rsidRPr="00EA55E7">
              <w:rPr>
                <w:rFonts w:ascii="Times New Roman" w:eastAsia="Times New Roman" w:hAnsi="Times New Roman" w:cs="Times New Roman"/>
                <w:b/>
                <w:bCs/>
                <w:sz w:val="16"/>
                <w:szCs w:val="20"/>
                <w:lang w:eastAsia="ru-RU"/>
              </w:rPr>
              <w:t xml:space="preserve"> анемией неуточненной, наследственным дефицитом факторов II (фибриногена), VII (лабильного), X (Стюарта-</w:t>
            </w:r>
            <w:proofErr w:type="spellStart"/>
            <w:r w:rsidRPr="00EA55E7">
              <w:rPr>
                <w:rFonts w:ascii="Times New Roman" w:eastAsia="Times New Roman" w:hAnsi="Times New Roman" w:cs="Times New Roman"/>
                <w:b/>
                <w:bCs/>
                <w:sz w:val="16"/>
                <w:szCs w:val="20"/>
                <w:lang w:eastAsia="ru-RU"/>
              </w:rPr>
              <w:t>Прауэра</w:t>
            </w:r>
            <w:proofErr w:type="spellEnd"/>
            <w:r w:rsidRPr="00EA55E7">
              <w:rPr>
                <w:rFonts w:ascii="Times New Roman" w:eastAsia="Times New Roman" w:hAnsi="Times New Roman" w:cs="Times New Roman"/>
                <w:b/>
                <w:bCs/>
                <w:sz w:val="16"/>
                <w:szCs w:val="20"/>
                <w:lang w:eastAsia="ru-RU"/>
              </w:rPr>
              <w:t xml:space="preserve">), </w:t>
            </w:r>
            <w:r w:rsidR="00EA04D4">
              <w:rPr>
                <w:rFonts w:ascii="Times New Roman" w:eastAsia="Times New Roman" w:hAnsi="Times New Roman" w:cs="Times New Roman"/>
                <w:b/>
                <w:bCs/>
                <w:sz w:val="16"/>
                <w:szCs w:val="20"/>
                <w:lang w:eastAsia="ru-RU"/>
              </w:rPr>
              <w:br/>
            </w:r>
            <w:r w:rsidRPr="00EA55E7">
              <w:rPr>
                <w:rFonts w:ascii="Times New Roman" w:eastAsia="Times New Roman" w:hAnsi="Times New Roman" w:cs="Times New Roman"/>
                <w:b/>
                <w:bCs/>
                <w:sz w:val="16"/>
                <w:szCs w:val="20"/>
                <w:lang w:eastAsia="ru-RU"/>
              </w:rPr>
              <w:t>а также после трансплантации органов и (или) тканей</w:t>
            </w:r>
          </w:p>
        </w:tc>
        <w:tc>
          <w:tcPr>
            <w:tcW w:w="113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2 856,1</w:t>
            </w: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2 856,1</w:t>
            </w:r>
          </w:p>
        </w:tc>
        <w:tc>
          <w:tcPr>
            <w:tcW w:w="111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2 856,1</w:t>
            </w:r>
          </w:p>
        </w:tc>
        <w:tc>
          <w:tcPr>
            <w:tcW w:w="1150"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97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2 856,1</w:t>
            </w:r>
          </w:p>
        </w:tc>
        <w:tc>
          <w:tcPr>
            <w:tcW w:w="1117"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2 856,1</w:t>
            </w:r>
          </w:p>
        </w:tc>
        <w:tc>
          <w:tcPr>
            <w:tcW w:w="1151"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086"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82"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2 856,1</w:t>
            </w:r>
          </w:p>
        </w:tc>
      </w:tr>
      <w:tr w:rsidR="00EA55E7" w:rsidRPr="00EA55E7" w:rsidTr="009265D4">
        <w:trPr>
          <w:trHeight w:val="1946"/>
          <w:jc w:val="center"/>
        </w:trPr>
        <w:tc>
          <w:tcPr>
            <w:tcW w:w="503" w:type="dxa"/>
            <w:shd w:val="clear" w:color="000000" w:fill="FFFFFF"/>
            <w:vAlign w:val="center"/>
            <w:hideMark/>
          </w:tcPr>
          <w:p w:rsidR="00EA55E7" w:rsidRPr="00EA55E7" w:rsidRDefault="00EA55E7" w:rsidP="008E79A1">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2</w:t>
            </w:r>
            <w:r w:rsidR="008E79A1">
              <w:rPr>
                <w:rFonts w:ascii="Times New Roman" w:eastAsia="Times New Roman" w:hAnsi="Times New Roman" w:cs="Times New Roman"/>
                <w:b/>
                <w:bCs/>
                <w:color w:val="000000"/>
                <w:sz w:val="16"/>
                <w:szCs w:val="20"/>
                <w:lang w:eastAsia="ru-RU"/>
              </w:rPr>
              <w:t>0</w:t>
            </w:r>
            <w:r w:rsidRPr="00EA55E7">
              <w:rPr>
                <w:rFonts w:ascii="Times New Roman" w:eastAsia="Times New Roman" w:hAnsi="Times New Roman" w:cs="Times New Roman"/>
                <w:b/>
                <w:bCs/>
                <w:color w:val="000000"/>
                <w:sz w:val="16"/>
                <w:szCs w:val="20"/>
                <w:lang w:eastAsia="ru-RU"/>
              </w:rPr>
              <w:t>.</w:t>
            </w:r>
          </w:p>
        </w:tc>
        <w:tc>
          <w:tcPr>
            <w:tcW w:w="2050" w:type="dxa"/>
            <w:shd w:val="clear" w:color="000000" w:fill="FFFFFF"/>
            <w:vAlign w:val="center"/>
            <w:hideMark/>
          </w:tcPr>
          <w:p w:rsidR="00EA55E7" w:rsidRPr="00EA55E7" w:rsidRDefault="00EA55E7" w:rsidP="00EA55E7">
            <w:pPr>
              <w:spacing w:after="0" w:line="240" w:lineRule="auto"/>
              <w:jc w:val="both"/>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 xml:space="preserve">Субсидии бюджетам субъектов Российской Федерации на реализацию региональных проектов </w:t>
            </w:r>
            <w:r w:rsidR="00050B01">
              <w:rPr>
                <w:rFonts w:ascii="Times New Roman" w:eastAsia="Times New Roman" w:hAnsi="Times New Roman" w:cs="Times New Roman"/>
                <w:b/>
                <w:bCs/>
                <w:color w:val="000000"/>
                <w:sz w:val="16"/>
                <w:szCs w:val="20"/>
                <w:lang w:eastAsia="ru-RU"/>
              </w:rPr>
              <w:t>«</w:t>
            </w:r>
            <w:r w:rsidRPr="00EA55E7">
              <w:rPr>
                <w:rFonts w:ascii="Times New Roman" w:eastAsia="Times New Roman" w:hAnsi="Times New Roman" w:cs="Times New Roman"/>
                <w:b/>
                <w:bCs/>
                <w:color w:val="000000"/>
                <w:sz w:val="16"/>
                <w:szCs w:val="20"/>
                <w:lang w:eastAsia="ru-RU"/>
              </w:rPr>
              <w:t>Создание единого цифрового контура в здравоохранении на основе единой государственной информационной системы здравоохранения (ЕГИСЗ)</w:t>
            </w:r>
            <w:r w:rsidR="00050B01">
              <w:rPr>
                <w:rFonts w:ascii="Times New Roman" w:eastAsia="Times New Roman" w:hAnsi="Times New Roman" w:cs="Times New Roman"/>
                <w:b/>
                <w:bCs/>
                <w:color w:val="000000"/>
                <w:sz w:val="16"/>
                <w:szCs w:val="20"/>
                <w:lang w:eastAsia="ru-RU"/>
              </w:rPr>
              <w:t>»</w:t>
            </w:r>
            <w:r w:rsidRPr="00EA55E7">
              <w:rPr>
                <w:rFonts w:ascii="Times New Roman" w:eastAsia="Times New Roman" w:hAnsi="Times New Roman" w:cs="Times New Roman"/>
                <w:b/>
                <w:bCs/>
                <w:color w:val="000000"/>
                <w:sz w:val="16"/>
                <w:szCs w:val="20"/>
                <w:lang w:eastAsia="ru-RU"/>
              </w:rPr>
              <w:t xml:space="preserve"> </w:t>
            </w:r>
          </w:p>
        </w:tc>
        <w:tc>
          <w:tcPr>
            <w:tcW w:w="113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122 907,4</w:t>
            </w: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122 907,4</w:t>
            </w:r>
          </w:p>
        </w:tc>
        <w:tc>
          <w:tcPr>
            <w:tcW w:w="111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13 077,0</w:t>
            </w:r>
          </w:p>
        </w:tc>
        <w:tc>
          <w:tcPr>
            <w:tcW w:w="1150"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97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13 077,0</w:t>
            </w:r>
          </w:p>
        </w:tc>
        <w:tc>
          <w:tcPr>
            <w:tcW w:w="1117"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9 114,3</w:t>
            </w:r>
          </w:p>
        </w:tc>
        <w:tc>
          <w:tcPr>
            <w:tcW w:w="1151"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086"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82"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9 114,3</w:t>
            </w:r>
          </w:p>
        </w:tc>
      </w:tr>
      <w:tr w:rsidR="00EA55E7" w:rsidRPr="00EA55E7" w:rsidTr="00190B11">
        <w:trPr>
          <w:trHeight w:val="532"/>
          <w:jc w:val="center"/>
        </w:trPr>
        <w:tc>
          <w:tcPr>
            <w:tcW w:w="503" w:type="dxa"/>
            <w:shd w:val="clear" w:color="000000" w:fill="FFFFFF"/>
            <w:vAlign w:val="center"/>
            <w:hideMark/>
          </w:tcPr>
          <w:p w:rsidR="00EA55E7" w:rsidRPr="00EA55E7" w:rsidRDefault="00EA55E7" w:rsidP="008E79A1">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2</w:t>
            </w:r>
            <w:r w:rsidR="008E79A1">
              <w:rPr>
                <w:rFonts w:ascii="Times New Roman" w:eastAsia="Times New Roman" w:hAnsi="Times New Roman" w:cs="Times New Roman"/>
                <w:b/>
                <w:bCs/>
                <w:color w:val="000000"/>
                <w:sz w:val="16"/>
                <w:szCs w:val="20"/>
                <w:lang w:eastAsia="ru-RU"/>
              </w:rPr>
              <w:t>1</w:t>
            </w:r>
            <w:r w:rsidRPr="00EA55E7">
              <w:rPr>
                <w:rFonts w:ascii="Times New Roman" w:eastAsia="Times New Roman" w:hAnsi="Times New Roman" w:cs="Times New Roman"/>
                <w:b/>
                <w:bCs/>
                <w:color w:val="000000"/>
                <w:sz w:val="16"/>
                <w:szCs w:val="20"/>
                <w:lang w:eastAsia="ru-RU"/>
              </w:rPr>
              <w:t>.</w:t>
            </w:r>
          </w:p>
        </w:tc>
        <w:tc>
          <w:tcPr>
            <w:tcW w:w="2050" w:type="dxa"/>
            <w:shd w:val="clear" w:color="000000" w:fill="FFFFFF"/>
            <w:vAlign w:val="bottom"/>
            <w:hideMark/>
          </w:tcPr>
          <w:p w:rsidR="00EA55E7" w:rsidRPr="00EA55E7" w:rsidRDefault="00EA55E7" w:rsidP="00EA55E7">
            <w:pPr>
              <w:spacing w:after="0" w:line="240" w:lineRule="auto"/>
              <w:jc w:val="both"/>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13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388 136,8</w:t>
            </w: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388 136,8</w:t>
            </w:r>
          </w:p>
        </w:tc>
        <w:tc>
          <w:tcPr>
            <w:tcW w:w="111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388 136,8</w:t>
            </w:r>
          </w:p>
        </w:tc>
        <w:tc>
          <w:tcPr>
            <w:tcW w:w="1150"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97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388 136,8</w:t>
            </w:r>
          </w:p>
        </w:tc>
        <w:tc>
          <w:tcPr>
            <w:tcW w:w="1117"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388 136,8</w:t>
            </w:r>
          </w:p>
        </w:tc>
        <w:tc>
          <w:tcPr>
            <w:tcW w:w="1151"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086"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82"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388 136,8</w:t>
            </w:r>
          </w:p>
        </w:tc>
      </w:tr>
      <w:tr w:rsidR="008C1140" w:rsidRPr="00EA55E7" w:rsidTr="009265D4">
        <w:trPr>
          <w:trHeight w:val="1808"/>
          <w:jc w:val="center"/>
        </w:trPr>
        <w:tc>
          <w:tcPr>
            <w:tcW w:w="503" w:type="dxa"/>
            <w:shd w:val="clear" w:color="000000" w:fill="FFFFFF"/>
            <w:vAlign w:val="center"/>
          </w:tcPr>
          <w:p w:rsidR="008C1140" w:rsidRPr="00EA55E7" w:rsidRDefault="008C1140" w:rsidP="008E79A1">
            <w:pPr>
              <w:spacing w:after="0" w:line="240" w:lineRule="auto"/>
              <w:jc w:val="center"/>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2</w:t>
            </w:r>
            <w:r w:rsidR="008E79A1">
              <w:rPr>
                <w:rFonts w:ascii="Times New Roman" w:eastAsia="Times New Roman" w:hAnsi="Times New Roman" w:cs="Times New Roman"/>
                <w:b/>
                <w:bCs/>
                <w:color w:val="000000"/>
                <w:sz w:val="16"/>
                <w:szCs w:val="20"/>
                <w:lang w:eastAsia="ru-RU"/>
              </w:rPr>
              <w:t>2</w:t>
            </w:r>
            <w:r>
              <w:rPr>
                <w:rFonts w:ascii="Times New Roman" w:eastAsia="Times New Roman" w:hAnsi="Times New Roman" w:cs="Times New Roman"/>
                <w:b/>
                <w:bCs/>
                <w:color w:val="000000"/>
                <w:sz w:val="16"/>
                <w:szCs w:val="20"/>
                <w:lang w:eastAsia="ru-RU"/>
              </w:rPr>
              <w:t>.</w:t>
            </w:r>
          </w:p>
        </w:tc>
        <w:tc>
          <w:tcPr>
            <w:tcW w:w="2050" w:type="dxa"/>
            <w:shd w:val="clear" w:color="000000" w:fill="FFFFFF"/>
            <w:vAlign w:val="center"/>
          </w:tcPr>
          <w:p w:rsidR="008C1140" w:rsidRPr="008C1140" w:rsidRDefault="008C1140" w:rsidP="008C1140">
            <w:pPr>
              <w:spacing w:after="0" w:line="240" w:lineRule="auto"/>
              <w:jc w:val="both"/>
              <w:rPr>
                <w:rFonts w:ascii="Times New Roman" w:eastAsia="Times New Roman" w:hAnsi="Times New Roman" w:cs="Times New Roman"/>
                <w:b/>
                <w:bCs/>
                <w:color w:val="000000"/>
                <w:sz w:val="16"/>
                <w:szCs w:val="20"/>
                <w:lang w:eastAsia="ru-RU"/>
              </w:rPr>
            </w:pPr>
            <w:r w:rsidRPr="008C1140">
              <w:rPr>
                <w:rFonts w:ascii="Times New Roman" w:eastAsia="Times New Roman" w:hAnsi="Times New Roman" w:cs="Times New Roman"/>
                <w:b/>
                <w:bCs/>
                <w:color w:val="000000"/>
                <w:sz w:val="16"/>
                <w:szCs w:val="20"/>
                <w:lang w:eastAsia="ru-RU"/>
              </w:rPr>
              <w:t>Софинансирование расходных обязательств субъектов РФ, возникающих при реализации региональных программ модернизации первичного звена здравоохранения</w:t>
            </w:r>
          </w:p>
        </w:tc>
        <w:tc>
          <w:tcPr>
            <w:tcW w:w="1133" w:type="dxa"/>
            <w:shd w:val="clear" w:color="000000" w:fill="FFFFFF"/>
            <w:vAlign w:val="center"/>
          </w:tcPr>
          <w:p w:rsidR="008C1140" w:rsidRPr="008C1140" w:rsidRDefault="009265D4" w:rsidP="00A463A9">
            <w:pPr>
              <w:spacing w:after="0" w:line="240" w:lineRule="auto"/>
              <w:jc w:val="both"/>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 xml:space="preserve">    </w:t>
            </w:r>
            <w:r w:rsidR="00A463A9">
              <w:rPr>
                <w:rFonts w:ascii="Times New Roman" w:eastAsia="Times New Roman" w:hAnsi="Times New Roman" w:cs="Times New Roman"/>
                <w:b/>
                <w:bCs/>
                <w:color w:val="000000"/>
                <w:sz w:val="16"/>
                <w:szCs w:val="20"/>
                <w:lang w:eastAsia="ru-RU"/>
              </w:rPr>
              <w:t>609 940,8</w:t>
            </w:r>
          </w:p>
        </w:tc>
        <w:tc>
          <w:tcPr>
            <w:tcW w:w="1134" w:type="dxa"/>
            <w:shd w:val="clear" w:color="000000" w:fill="FFFFFF"/>
            <w:vAlign w:val="center"/>
          </w:tcPr>
          <w:p w:rsidR="008C1140" w:rsidRPr="008C1140" w:rsidRDefault="008C1140" w:rsidP="008C1140">
            <w:pPr>
              <w:spacing w:after="0" w:line="240" w:lineRule="auto"/>
              <w:jc w:val="both"/>
              <w:rPr>
                <w:rFonts w:ascii="Times New Roman" w:eastAsia="Times New Roman" w:hAnsi="Times New Roman" w:cs="Times New Roman"/>
                <w:b/>
                <w:bCs/>
                <w:color w:val="000000"/>
                <w:sz w:val="16"/>
                <w:szCs w:val="20"/>
                <w:lang w:eastAsia="ru-RU"/>
              </w:rPr>
            </w:pPr>
          </w:p>
        </w:tc>
        <w:tc>
          <w:tcPr>
            <w:tcW w:w="1119" w:type="dxa"/>
            <w:shd w:val="clear" w:color="000000" w:fill="FFFFFF"/>
            <w:vAlign w:val="center"/>
          </w:tcPr>
          <w:p w:rsidR="008C1140" w:rsidRPr="008C1140" w:rsidRDefault="008C1140" w:rsidP="008C1140">
            <w:pPr>
              <w:spacing w:after="0" w:line="240" w:lineRule="auto"/>
              <w:jc w:val="both"/>
              <w:rPr>
                <w:rFonts w:ascii="Times New Roman" w:eastAsia="Times New Roman" w:hAnsi="Times New Roman" w:cs="Times New Roman"/>
                <w:b/>
                <w:bCs/>
                <w:color w:val="000000"/>
                <w:sz w:val="16"/>
                <w:szCs w:val="20"/>
                <w:lang w:eastAsia="ru-RU"/>
              </w:rPr>
            </w:pPr>
          </w:p>
        </w:tc>
        <w:tc>
          <w:tcPr>
            <w:tcW w:w="1149" w:type="dxa"/>
            <w:shd w:val="clear" w:color="000000" w:fill="FFFFFF"/>
            <w:vAlign w:val="center"/>
          </w:tcPr>
          <w:p w:rsidR="008C1140" w:rsidRPr="00055F7D" w:rsidRDefault="009265D4" w:rsidP="00A463A9">
            <w:pPr>
              <w:spacing w:after="0" w:line="240" w:lineRule="auto"/>
              <w:jc w:val="both"/>
              <w:rPr>
                <w:rFonts w:ascii="Times New Roman" w:eastAsia="Times New Roman" w:hAnsi="Times New Roman" w:cs="Times New Roman"/>
                <w:bCs/>
                <w:color w:val="000000"/>
                <w:sz w:val="16"/>
                <w:szCs w:val="20"/>
                <w:lang w:eastAsia="ru-RU"/>
              </w:rPr>
            </w:pPr>
            <w:r>
              <w:rPr>
                <w:rFonts w:ascii="Times New Roman" w:eastAsia="Times New Roman" w:hAnsi="Times New Roman" w:cs="Times New Roman"/>
                <w:bCs/>
                <w:color w:val="000000"/>
                <w:sz w:val="16"/>
                <w:szCs w:val="20"/>
                <w:lang w:eastAsia="ru-RU"/>
              </w:rPr>
              <w:t xml:space="preserve">    </w:t>
            </w:r>
            <w:r w:rsidR="00A463A9">
              <w:rPr>
                <w:rFonts w:ascii="Times New Roman" w:eastAsia="Times New Roman" w:hAnsi="Times New Roman" w:cs="Times New Roman"/>
                <w:bCs/>
                <w:color w:val="000000"/>
                <w:sz w:val="16"/>
                <w:szCs w:val="20"/>
                <w:lang w:eastAsia="ru-RU"/>
              </w:rPr>
              <w:t>609 940,8</w:t>
            </w:r>
          </w:p>
        </w:tc>
        <w:tc>
          <w:tcPr>
            <w:tcW w:w="1118" w:type="dxa"/>
            <w:shd w:val="clear" w:color="000000" w:fill="FFFFFF"/>
            <w:vAlign w:val="center"/>
          </w:tcPr>
          <w:p w:rsidR="008C1140" w:rsidRPr="008C1140" w:rsidRDefault="009265D4" w:rsidP="00A463A9">
            <w:pPr>
              <w:spacing w:after="0" w:line="240" w:lineRule="auto"/>
              <w:jc w:val="both"/>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 xml:space="preserve">    </w:t>
            </w:r>
            <w:r w:rsidR="00A463A9">
              <w:rPr>
                <w:rFonts w:ascii="Times New Roman" w:eastAsia="Times New Roman" w:hAnsi="Times New Roman" w:cs="Times New Roman"/>
                <w:b/>
                <w:bCs/>
                <w:color w:val="000000"/>
                <w:sz w:val="16"/>
                <w:szCs w:val="20"/>
                <w:lang w:eastAsia="ru-RU"/>
              </w:rPr>
              <w:t>389 258,7</w:t>
            </w:r>
          </w:p>
        </w:tc>
        <w:tc>
          <w:tcPr>
            <w:tcW w:w="1150" w:type="dxa"/>
            <w:shd w:val="clear" w:color="000000" w:fill="FFFFFF"/>
            <w:vAlign w:val="center"/>
          </w:tcPr>
          <w:p w:rsidR="008C1140" w:rsidRPr="008C1140" w:rsidRDefault="008C1140" w:rsidP="008C1140">
            <w:pPr>
              <w:spacing w:after="0" w:line="240" w:lineRule="auto"/>
              <w:jc w:val="both"/>
              <w:rPr>
                <w:rFonts w:ascii="Times New Roman" w:eastAsia="Times New Roman" w:hAnsi="Times New Roman" w:cs="Times New Roman"/>
                <w:b/>
                <w:bCs/>
                <w:color w:val="000000"/>
                <w:sz w:val="16"/>
                <w:szCs w:val="20"/>
                <w:lang w:eastAsia="ru-RU"/>
              </w:rPr>
            </w:pPr>
          </w:p>
        </w:tc>
        <w:tc>
          <w:tcPr>
            <w:tcW w:w="978" w:type="dxa"/>
            <w:shd w:val="clear" w:color="000000" w:fill="FFFFFF"/>
            <w:vAlign w:val="center"/>
          </w:tcPr>
          <w:p w:rsidR="008C1140" w:rsidRPr="008C1140" w:rsidRDefault="008C1140" w:rsidP="008C1140">
            <w:pPr>
              <w:spacing w:after="0" w:line="240" w:lineRule="auto"/>
              <w:jc w:val="both"/>
              <w:rPr>
                <w:rFonts w:ascii="Times New Roman" w:eastAsia="Times New Roman" w:hAnsi="Times New Roman" w:cs="Times New Roman"/>
                <w:b/>
                <w:bCs/>
                <w:color w:val="000000"/>
                <w:sz w:val="16"/>
                <w:szCs w:val="20"/>
                <w:lang w:eastAsia="ru-RU"/>
              </w:rPr>
            </w:pPr>
          </w:p>
        </w:tc>
        <w:tc>
          <w:tcPr>
            <w:tcW w:w="1148" w:type="dxa"/>
            <w:shd w:val="clear" w:color="000000" w:fill="FFFFFF"/>
            <w:vAlign w:val="center"/>
          </w:tcPr>
          <w:p w:rsidR="008C1140" w:rsidRPr="00055F7D" w:rsidRDefault="009265D4" w:rsidP="00A463A9">
            <w:pPr>
              <w:spacing w:after="0" w:line="240" w:lineRule="auto"/>
              <w:jc w:val="both"/>
              <w:rPr>
                <w:rFonts w:ascii="Times New Roman" w:eastAsia="Times New Roman" w:hAnsi="Times New Roman" w:cs="Times New Roman"/>
                <w:bCs/>
                <w:color w:val="000000"/>
                <w:sz w:val="16"/>
                <w:szCs w:val="20"/>
                <w:lang w:eastAsia="ru-RU"/>
              </w:rPr>
            </w:pPr>
            <w:r>
              <w:rPr>
                <w:rFonts w:ascii="Times New Roman" w:eastAsia="Times New Roman" w:hAnsi="Times New Roman" w:cs="Times New Roman"/>
                <w:bCs/>
                <w:color w:val="000000"/>
                <w:sz w:val="16"/>
                <w:szCs w:val="20"/>
                <w:lang w:eastAsia="ru-RU"/>
              </w:rPr>
              <w:t xml:space="preserve">    </w:t>
            </w:r>
            <w:r w:rsidR="00A463A9">
              <w:rPr>
                <w:rFonts w:ascii="Times New Roman" w:eastAsia="Times New Roman" w:hAnsi="Times New Roman" w:cs="Times New Roman"/>
                <w:bCs/>
                <w:color w:val="000000"/>
                <w:sz w:val="16"/>
                <w:szCs w:val="20"/>
                <w:lang w:eastAsia="ru-RU"/>
              </w:rPr>
              <w:t>389 258,7</w:t>
            </w:r>
            <w:r w:rsidR="008C1140" w:rsidRPr="00055F7D">
              <w:rPr>
                <w:rFonts w:ascii="Times New Roman" w:eastAsia="Times New Roman" w:hAnsi="Times New Roman" w:cs="Times New Roman"/>
                <w:bCs/>
                <w:color w:val="000000"/>
                <w:sz w:val="16"/>
                <w:szCs w:val="20"/>
                <w:lang w:eastAsia="ru-RU"/>
              </w:rPr>
              <w:t>4</w:t>
            </w:r>
          </w:p>
        </w:tc>
        <w:tc>
          <w:tcPr>
            <w:tcW w:w="1117" w:type="dxa"/>
            <w:shd w:val="clear" w:color="000000" w:fill="FFFFFF"/>
            <w:vAlign w:val="center"/>
          </w:tcPr>
          <w:p w:rsidR="008C1140" w:rsidRPr="008C1140" w:rsidRDefault="009265D4" w:rsidP="00A463A9">
            <w:pPr>
              <w:spacing w:after="0" w:line="240" w:lineRule="auto"/>
              <w:jc w:val="both"/>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 xml:space="preserve">   </w:t>
            </w:r>
            <w:r w:rsidR="00A463A9">
              <w:rPr>
                <w:rFonts w:ascii="Times New Roman" w:eastAsia="Times New Roman" w:hAnsi="Times New Roman" w:cs="Times New Roman"/>
                <w:b/>
                <w:bCs/>
                <w:color w:val="000000"/>
                <w:sz w:val="16"/>
                <w:szCs w:val="20"/>
                <w:lang w:eastAsia="ru-RU"/>
              </w:rPr>
              <w:t>718 307,0</w:t>
            </w:r>
          </w:p>
        </w:tc>
        <w:tc>
          <w:tcPr>
            <w:tcW w:w="1151" w:type="dxa"/>
            <w:shd w:val="clear" w:color="000000" w:fill="FFFFFF"/>
            <w:vAlign w:val="center"/>
          </w:tcPr>
          <w:p w:rsidR="008C1140" w:rsidRPr="008C1140" w:rsidRDefault="008C1140" w:rsidP="008C1140">
            <w:pPr>
              <w:spacing w:after="0" w:line="240" w:lineRule="auto"/>
              <w:jc w:val="both"/>
              <w:rPr>
                <w:rFonts w:ascii="Times New Roman" w:eastAsia="Times New Roman" w:hAnsi="Times New Roman" w:cs="Times New Roman"/>
                <w:b/>
                <w:bCs/>
                <w:color w:val="000000"/>
                <w:sz w:val="16"/>
                <w:szCs w:val="20"/>
                <w:lang w:eastAsia="ru-RU"/>
              </w:rPr>
            </w:pPr>
          </w:p>
        </w:tc>
        <w:tc>
          <w:tcPr>
            <w:tcW w:w="1086" w:type="dxa"/>
            <w:shd w:val="clear" w:color="000000" w:fill="FFFFFF"/>
            <w:vAlign w:val="center"/>
          </w:tcPr>
          <w:p w:rsidR="008C1140" w:rsidRPr="008C1140" w:rsidRDefault="008C1140" w:rsidP="008C1140">
            <w:pPr>
              <w:spacing w:after="0" w:line="240" w:lineRule="auto"/>
              <w:jc w:val="both"/>
              <w:rPr>
                <w:rFonts w:ascii="Times New Roman" w:eastAsia="Times New Roman" w:hAnsi="Times New Roman" w:cs="Times New Roman"/>
                <w:b/>
                <w:bCs/>
                <w:color w:val="000000"/>
                <w:sz w:val="16"/>
                <w:szCs w:val="20"/>
                <w:lang w:eastAsia="ru-RU"/>
              </w:rPr>
            </w:pPr>
          </w:p>
        </w:tc>
        <w:tc>
          <w:tcPr>
            <w:tcW w:w="1182" w:type="dxa"/>
            <w:shd w:val="clear" w:color="000000" w:fill="FFFFFF"/>
            <w:vAlign w:val="center"/>
          </w:tcPr>
          <w:p w:rsidR="008C1140" w:rsidRPr="00055F7D" w:rsidRDefault="009265D4" w:rsidP="00A463A9">
            <w:pPr>
              <w:spacing w:after="0" w:line="240" w:lineRule="auto"/>
              <w:jc w:val="both"/>
              <w:rPr>
                <w:rFonts w:ascii="Times New Roman" w:eastAsia="Times New Roman" w:hAnsi="Times New Roman" w:cs="Times New Roman"/>
                <w:bCs/>
                <w:color w:val="000000"/>
                <w:sz w:val="16"/>
                <w:szCs w:val="20"/>
                <w:lang w:eastAsia="ru-RU"/>
              </w:rPr>
            </w:pPr>
            <w:r>
              <w:rPr>
                <w:rFonts w:ascii="Times New Roman" w:eastAsia="Times New Roman" w:hAnsi="Times New Roman" w:cs="Times New Roman"/>
                <w:bCs/>
                <w:color w:val="000000"/>
                <w:sz w:val="16"/>
                <w:szCs w:val="20"/>
                <w:lang w:eastAsia="ru-RU"/>
              </w:rPr>
              <w:t xml:space="preserve">    </w:t>
            </w:r>
            <w:r w:rsidR="00A463A9">
              <w:rPr>
                <w:rFonts w:ascii="Times New Roman" w:eastAsia="Times New Roman" w:hAnsi="Times New Roman" w:cs="Times New Roman"/>
                <w:bCs/>
                <w:color w:val="000000"/>
                <w:sz w:val="16"/>
                <w:szCs w:val="20"/>
                <w:lang w:eastAsia="ru-RU"/>
              </w:rPr>
              <w:t>718 307,0</w:t>
            </w:r>
          </w:p>
        </w:tc>
      </w:tr>
      <w:tr w:rsidR="00EA55E7" w:rsidRPr="00EA55E7" w:rsidTr="009265D4">
        <w:trPr>
          <w:trHeight w:val="279"/>
          <w:jc w:val="center"/>
        </w:trPr>
        <w:tc>
          <w:tcPr>
            <w:tcW w:w="503" w:type="dxa"/>
            <w:shd w:val="clear" w:color="auto" w:fill="auto"/>
            <w:noWrap/>
            <w:vAlign w:val="bottom"/>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 xml:space="preserve"> </w:t>
            </w:r>
          </w:p>
        </w:tc>
        <w:tc>
          <w:tcPr>
            <w:tcW w:w="2050"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ВСЕГО ДОХОДОВ</w:t>
            </w:r>
          </w:p>
        </w:tc>
        <w:tc>
          <w:tcPr>
            <w:tcW w:w="1133" w:type="dxa"/>
            <w:shd w:val="clear" w:color="auto" w:fill="auto"/>
            <w:vAlign w:val="center"/>
            <w:hideMark/>
          </w:tcPr>
          <w:p w:rsidR="00EA55E7" w:rsidRPr="00EA55E7" w:rsidRDefault="00C24461" w:rsidP="00190B11">
            <w:pPr>
              <w:spacing w:after="0" w:line="240" w:lineRule="auto"/>
              <w:jc w:val="center"/>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32 659 </w:t>
            </w:r>
            <w:r w:rsidR="00190B11">
              <w:rPr>
                <w:rFonts w:ascii="Times New Roman" w:eastAsia="Times New Roman" w:hAnsi="Times New Roman" w:cs="Times New Roman"/>
                <w:b/>
                <w:bCs/>
                <w:color w:val="000000"/>
                <w:sz w:val="16"/>
                <w:szCs w:val="20"/>
                <w:lang w:eastAsia="ru-RU"/>
              </w:rPr>
              <w:t>300</w:t>
            </w:r>
            <w:r>
              <w:rPr>
                <w:rFonts w:ascii="Times New Roman" w:eastAsia="Times New Roman" w:hAnsi="Times New Roman" w:cs="Times New Roman"/>
                <w:b/>
                <w:bCs/>
                <w:color w:val="000000"/>
                <w:sz w:val="16"/>
                <w:szCs w:val="20"/>
                <w:lang w:eastAsia="ru-RU"/>
              </w:rPr>
              <w:t>,9</w:t>
            </w:r>
          </w:p>
        </w:tc>
        <w:tc>
          <w:tcPr>
            <w:tcW w:w="1134" w:type="dxa"/>
            <w:shd w:val="clear" w:color="auto" w:fill="auto"/>
            <w:vAlign w:val="center"/>
            <w:hideMark/>
          </w:tcPr>
          <w:p w:rsidR="00EA55E7" w:rsidRPr="00EA55E7" w:rsidRDefault="00C24461" w:rsidP="00190B11">
            <w:pPr>
              <w:spacing w:after="0" w:line="240" w:lineRule="auto"/>
              <w:jc w:val="center"/>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16 4</w:t>
            </w:r>
            <w:r w:rsidR="00190B11">
              <w:rPr>
                <w:rFonts w:ascii="Times New Roman" w:eastAsia="Times New Roman" w:hAnsi="Times New Roman" w:cs="Times New Roman"/>
                <w:b/>
                <w:bCs/>
                <w:color w:val="000000"/>
                <w:sz w:val="16"/>
                <w:szCs w:val="20"/>
                <w:lang w:eastAsia="ru-RU"/>
              </w:rPr>
              <w:t>16 253,8</w:t>
            </w:r>
          </w:p>
        </w:tc>
        <w:tc>
          <w:tcPr>
            <w:tcW w:w="1119"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332 666,8</w:t>
            </w:r>
          </w:p>
        </w:tc>
        <w:tc>
          <w:tcPr>
            <w:tcW w:w="1149" w:type="dxa"/>
            <w:shd w:val="clear" w:color="auto" w:fill="auto"/>
            <w:vAlign w:val="center"/>
            <w:hideMark/>
          </w:tcPr>
          <w:p w:rsidR="00EA55E7" w:rsidRPr="00EA55E7" w:rsidRDefault="008D0A91" w:rsidP="00EA55E7">
            <w:pPr>
              <w:spacing w:after="0" w:line="240" w:lineRule="auto"/>
              <w:jc w:val="center"/>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15 910 380,3</w:t>
            </w:r>
          </w:p>
        </w:tc>
        <w:tc>
          <w:tcPr>
            <w:tcW w:w="1118" w:type="dxa"/>
            <w:shd w:val="clear" w:color="auto" w:fill="auto"/>
            <w:vAlign w:val="center"/>
            <w:hideMark/>
          </w:tcPr>
          <w:p w:rsidR="00EA55E7" w:rsidRPr="00EA55E7" w:rsidRDefault="00C24461" w:rsidP="00190B11">
            <w:pPr>
              <w:spacing w:after="0" w:line="240" w:lineRule="auto"/>
              <w:jc w:val="center"/>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32 93</w:t>
            </w:r>
            <w:r w:rsidR="00190B11">
              <w:rPr>
                <w:rFonts w:ascii="Times New Roman" w:eastAsia="Times New Roman" w:hAnsi="Times New Roman" w:cs="Times New Roman"/>
                <w:b/>
                <w:bCs/>
                <w:color w:val="000000"/>
                <w:sz w:val="16"/>
                <w:szCs w:val="20"/>
                <w:lang w:eastAsia="ru-RU"/>
              </w:rPr>
              <w:t>0</w:t>
            </w:r>
            <w:r>
              <w:rPr>
                <w:rFonts w:ascii="Times New Roman" w:eastAsia="Times New Roman" w:hAnsi="Times New Roman" w:cs="Times New Roman"/>
                <w:b/>
                <w:bCs/>
                <w:color w:val="000000"/>
                <w:sz w:val="16"/>
                <w:szCs w:val="20"/>
                <w:lang w:eastAsia="ru-RU"/>
              </w:rPr>
              <w:t> 384,0</w:t>
            </w:r>
          </w:p>
        </w:tc>
        <w:tc>
          <w:tcPr>
            <w:tcW w:w="1150" w:type="dxa"/>
            <w:shd w:val="clear" w:color="auto" w:fill="auto"/>
            <w:vAlign w:val="center"/>
            <w:hideMark/>
          </w:tcPr>
          <w:p w:rsidR="00EA55E7" w:rsidRPr="00EA55E7" w:rsidRDefault="00B92FBB" w:rsidP="00C24461">
            <w:pPr>
              <w:spacing w:after="0" w:line="240" w:lineRule="auto"/>
              <w:jc w:val="center"/>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16 006 587,4</w:t>
            </w:r>
          </w:p>
        </w:tc>
        <w:tc>
          <w:tcPr>
            <w:tcW w:w="978"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348 302,1</w:t>
            </w:r>
          </w:p>
        </w:tc>
        <w:tc>
          <w:tcPr>
            <w:tcW w:w="1148" w:type="dxa"/>
            <w:shd w:val="clear" w:color="auto" w:fill="auto"/>
            <w:vAlign w:val="center"/>
            <w:hideMark/>
          </w:tcPr>
          <w:p w:rsidR="00EA55E7" w:rsidRPr="00EA55E7" w:rsidRDefault="002212BF" w:rsidP="00190B11">
            <w:pPr>
              <w:spacing w:after="0" w:line="240" w:lineRule="auto"/>
              <w:jc w:val="center"/>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16 57</w:t>
            </w:r>
            <w:r w:rsidR="00190B11">
              <w:rPr>
                <w:rFonts w:ascii="Times New Roman" w:eastAsia="Times New Roman" w:hAnsi="Times New Roman" w:cs="Times New Roman"/>
                <w:b/>
                <w:bCs/>
                <w:color w:val="000000"/>
                <w:sz w:val="16"/>
                <w:szCs w:val="20"/>
                <w:lang w:eastAsia="ru-RU"/>
              </w:rPr>
              <w:t>5</w:t>
            </w:r>
            <w:r>
              <w:rPr>
                <w:rFonts w:ascii="Times New Roman" w:eastAsia="Times New Roman" w:hAnsi="Times New Roman" w:cs="Times New Roman"/>
                <w:b/>
                <w:bCs/>
                <w:color w:val="000000"/>
                <w:sz w:val="16"/>
                <w:szCs w:val="20"/>
                <w:lang w:eastAsia="ru-RU"/>
              </w:rPr>
              <w:t> 494,5</w:t>
            </w:r>
          </w:p>
        </w:tc>
        <w:tc>
          <w:tcPr>
            <w:tcW w:w="1117" w:type="dxa"/>
            <w:shd w:val="clear" w:color="auto" w:fill="auto"/>
            <w:vAlign w:val="center"/>
            <w:hideMark/>
          </w:tcPr>
          <w:p w:rsidR="00EA55E7" w:rsidRPr="00EA55E7" w:rsidRDefault="00C24461" w:rsidP="00190B11">
            <w:pPr>
              <w:spacing w:after="0" w:line="240" w:lineRule="auto"/>
              <w:jc w:val="center"/>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34 1</w:t>
            </w:r>
            <w:r w:rsidR="00190B11">
              <w:rPr>
                <w:rFonts w:ascii="Times New Roman" w:eastAsia="Times New Roman" w:hAnsi="Times New Roman" w:cs="Times New Roman"/>
                <w:b/>
                <w:bCs/>
                <w:color w:val="000000"/>
                <w:sz w:val="16"/>
                <w:szCs w:val="20"/>
                <w:lang w:eastAsia="ru-RU"/>
              </w:rPr>
              <w:t>1</w:t>
            </w:r>
            <w:r>
              <w:rPr>
                <w:rFonts w:ascii="Times New Roman" w:eastAsia="Times New Roman" w:hAnsi="Times New Roman" w:cs="Times New Roman"/>
                <w:b/>
                <w:bCs/>
                <w:color w:val="000000"/>
                <w:sz w:val="16"/>
                <w:szCs w:val="20"/>
                <w:lang w:eastAsia="ru-RU"/>
              </w:rPr>
              <w:t>0 125,9</w:t>
            </w:r>
          </w:p>
        </w:tc>
        <w:tc>
          <w:tcPr>
            <w:tcW w:w="1151" w:type="dxa"/>
            <w:shd w:val="clear" w:color="auto" w:fill="auto"/>
            <w:vAlign w:val="center"/>
            <w:hideMark/>
          </w:tcPr>
          <w:p w:rsidR="00EA55E7" w:rsidRPr="00EA55E7" w:rsidRDefault="00C24461" w:rsidP="00EA55E7">
            <w:pPr>
              <w:spacing w:after="0" w:line="240" w:lineRule="auto"/>
              <w:jc w:val="center"/>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16 486 429,8</w:t>
            </w:r>
          </w:p>
        </w:tc>
        <w:tc>
          <w:tcPr>
            <w:tcW w:w="1086"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367 807,1</w:t>
            </w:r>
          </w:p>
        </w:tc>
        <w:tc>
          <w:tcPr>
            <w:tcW w:w="1182" w:type="dxa"/>
            <w:shd w:val="clear" w:color="auto" w:fill="auto"/>
            <w:vAlign w:val="center"/>
            <w:hideMark/>
          </w:tcPr>
          <w:p w:rsidR="00EA55E7" w:rsidRPr="00EA55E7" w:rsidRDefault="002212BF" w:rsidP="00190B11">
            <w:pPr>
              <w:spacing w:after="0" w:line="240" w:lineRule="auto"/>
              <w:jc w:val="center"/>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17 2</w:t>
            </w:r>
            <w:r w:rsidR="00190B11">
              <w:rPr>
                <w:rFonts w:ascii="Times New Roman" w:eastAsia="Times New Roman" w:hAnsi="Times New Roman" w:cs="Times New Roman"/>
                <w:b/>
                <w:bCs/>
                <w:color w:val="000000"/>
                <w:sz w:val="16"/>
                <w:szCs w:val="20"/>
                <w:lang w:eastAsia="ru-RU"/>
              </w:rPr>
              <w:t>5</w:t>
            </w:r>
            <w:r>
              <w:rPr>
                <w:rFonts w:ascii="Times New Roman" w:eastAsia="Times New Roman" w:hAnsi="Times New Roman" w:cs="Times New Roman"/>
                <w:b/>
                <w:bCs/>
                <w:color w:val="000000"/>
                <w:sz w:val="16"/>
                <w:szCs w:val="20"/>
                <w:lang w:eastAsia="ru-RU"/>
              </w:rPr>
              <w:t>5 889,0</w:t>
            </w:r>
          </w:p>
        </w:tc>
      </w:tr>
    </w:tbl>
    <w:p w:rsidR="00097F50" w:rsidRDefault="00097F50">
      <w:r>
        <w:br w:type="page"/>
      </w:r>
    </w:p>
    <w:tbl>
      <w:tblPr>
        <w:tblW w:w="15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050"/>
        <w:gridCol w:w="1133"/>
        <w:gridCol w:w="1134"/>
        <w:gridCol w:w="1119"/>
        <w:gridCol w:w="1149"/>
        <w:gridCol w:w="1118"/>
        <w:gridCol w:w="1150"/>
        <w:gridCol w:w="978"/>
        <w:gridCol w:w="1148"/>
        <w:gridCol w:w="1117"/>
        <w:gridCol w:w="1151"/>
        <w:gridCol w:w="1086"/>
        <w:gridCol w:w="1017"/>
      </w:tblGrid>
      <w:tr w:rsidR="00EA04D4" w:rsidRPr="00EA55E7" w:rsidTr="00EA04D4">
        <w:trPr>
          <w:trHeight w:val="303"/>
          <w:jc w:val="center"/>
        </w:trPr>
        <w:tc>
          <w:tcPr>
            <w:tcW w:w="503" w:type="dxa"/>
            <w:tcBorders>
              <w:top w:val="nil"/>
              <w:left w:val="nil"/>
              <w:bottom w:val="single" w:sz="4" w:space="0" w:color="auto"/>
              <w:right w:val="nil"/>
            </w:tcBorders>
            <w:shd w:val="clear" w:color="auto" w:fill="auto"/>
            <w:noWrap/>
            <w:vAlign w:val="bottom"/>
            <w:hideMark/>
          </w:tcPr>
          <w:p w:rsidR="00EA04D4" w:rsidRPr="00EA55E7" w:rsidRDefault="00EA04D4" w:rsidP="00EA55E7">
            <w:pPr>
              <w:spacing w:after="0" w:line="240" w:lineRule="auto"/>
              <w:jc w:val="center"/>
              <w:rPr>
                <w:rFonts w:ascii="Times New Roman" w:eastAsia="Times New Roman" w:hAnsi="Times New Roman" w:cs="Times New Roman"/>
                <w:b/>
                <w:bCs/>
                <w:color w:val="000000"/>
                <w:sz w:val="16"/>
                <w:szCs w:val="20"/>
                <w:lang w:eastAsia="ru-RU"/>
              </w:rPr>
            </w:pPr>
          </w:p>
        </w:tc>
        <w:tc>
          <w:tcPr>
            <w:tcW w:w="2050" w:type="dxa"/>
            <w:tcBorders>
              <w:top w:val="nil"/>
              <w:left w:val="nil"/>
              <w:bottom w:val="single" w:sz="4" w:space="0" w:color="auto"/>
              <w:right w:val="nil"/>
            </w:tcBorders>
            <w:shd w:val="clear" w:color="auto" w:fill="auto"/>
            <w:vAlign w:val="bottom"/>
            <w:hideMark/>
          </w:tcPr>
          <w:p w:rsidR="00EA04D4" w:rsidRPr="00EA55E7" w:rsidRDefault="00EA04D4" w:rsidP="00EA55E7">
            <w:pPr>
              <w:spacing w:after="0" w:line="240" w:lineRule="auto"/>
              <w:jc w:val="center"/>
              <w:rPr>
                <w:rFonts w:ascii="Times New Roman" w:eastAsia="Times New Roman" w:hAnsi="Times New Roman" w:cs="Times New Roman"/>
                <w:sz w:val="16"/>
                <w:szCs w:val="20"/>
                <w:lang w:eastAsia="ru-RU"/>
              </w:rPr>
            </w:pPr>
          </w:p>
        </w:tc>
        <w:tc>
          <w:tcPr>
            <w:tcW w:w="1133" w:type="dxa"/>
            <w:tcBorders>
              <w:top w:val="nil"/>
              <w:left w:val="nil"/>
              <w:bottom w:val="single" w:sz="4" w:space="0" w:color="auto"/>
              <w:right w:val="nil"/>
            </w:tcBorders>
            <w:shd w:val="clear" w:color="auto" w:fill="auto"/>
            <w:vAlign w:val="center"/>
            <w:hideMark/>
          </w:tcPr>
          <w:p w:rsidR="00EA04D4" w:rsidRPr="00EA55E7" w:rsidRDefault="00EA04D4" w:rsidP="00EA55E7">
            <w:pPr>
              <w:spacing w:after="0" w:line="240" w:lineRule="auto"/>
              <w:jc w:val="both"/>
              <w:rPr>
                <w:rFonts w:ascii="Times New Roman" w:eastAsia="Times New Roman" w:hAnsi="Times New Roman" w:cs="Times New Roman"/>
                <w:sz w:val="16"/>
                <w:szCs w:val="20"/>
                <w:lang w:eastAsia="ru-RU"/>
              </w:rPr>
            </w:pPr>
          </w:p>
        </w:tc>
        <w:tc>
          <w:tcPr>
            <w:tcW w:w="1134" w:type="dxa"/>
            <w:tcBorders>
              <w:top w:val="nil"/>
              <w:left w:val="nil"/>
              <w:bottom w:val="single" w:sz="4" w:space="0" w:color="auto"/>
              <w:right w:val="nil"/>
            </w:tcBorders>
            <w:shd w:val="clear" w:color="auto" w:fill="auto"/>
            <w:vAlign w:val="center"/>
            <w:hideMark/>
          </w:tcPr>
          <w:p w:rsidR="00EA04D4" w:rsidRPr="00EA55E7" w:rsidRDefault="00EA04D4" w:rsidP="00EA55E7">
            <w:pPr>
              <w:spacing w:after="0" w:line="240" w:lineRule="auto"/>
              <w:jc w:val="center"/>
              <w:rPr>
                <w:rFonts w:ascii="Times New Roman" w:eastAsia="Times New Roman" w:hAnsi="Times New Roman" w:cs="Times New Roman"/>
                <w:sz w:val="16"/>
                <w:szCs w:val="20"/>
                <w:lang w:eastAsia="ru-RU"/>
              </w:rPr>
            </w:pPr>
          </w:p>
        </w:tc>
        <w:tc>
          <w:tcPr>
            <w:tcW w:w="1119" w:type="dxa"/>
            <w:tcBorders>
              <w:top w:val="nil"/>
              <w:left w:val="nil"/>
              <w:bottom w:val="single" w:sz="4" w:space="0" w:color="auto"/>
              <w:right w:val="nil"/>
            </w:tcBorders>
            <w:shd w:val="clear" w:color="auto" w:fill="auto"/>
            <w:vAlign w:val="center"/>
            <w:hideMark/>
          </w:tcPr>
          <w:p w:rsidR="00EA04D4" w:rsidRPr="00EA55E7" w:rsidRDefault="00EA04D4" w:rsidP="00EA55E7">
            <w:pPr>
              <w:spacing w:after="0" w:line="240" w:lineRule="auto"/>
              <w:jc w:val="center"/>
              <w:rPr>
                <w:rFonts w:ascii="Times New Roman" w:eastAsia="Times New Roman" w:hAnsi="Times New Roman" w:cs="Times New Roman"/>
                <w:sz w:val="16"/>
                <w:szCs w:val="20"/>
                <w:lang w:eastAsia="ru-RU"/>
              </w:rPr>
            </w:pPr>
          </w:p>
        </w:tc>
        <w:tc>
          <w:tcPr>
            <w:tcW w:w="1149" w:type="dxa"/>
            <w:tcBorders>
              <w:top w:val="nil"/>
              <w:left w:val="nil"/>
              <w:bottom w:val="single" w:sz="4" w:space="0" w:color="auto"/>
              <w:right w:val="nil"/>
            </w:tcBorders>
            <w:shd w:val="clear" w:color="auto" w:fill="auto"/>
            <w:vAlign w:val="center"/>
            <w:hideMark/>
          </w:tcPr>
          <w:p w:rsidR="00EA04D4" w:rsidRPr="00EA55E7" w:rsidRDefault="00EA04D4" w:rsidP="00EA55E7">
            <w:pPr>
              <w:spacing w:after="0" w:line="240" w:lineRule="auto"/>
              <w:jc w:val="center"/>
              <w:rPr>
                <w:rFonts w:ascii="Times New Roman" w:eastAsia="Times New Roman" w:hAnsi="Times New Roman" w:cs="Times New Roman"/>
                <w:sz w:val="16"/>
                <w:szCs w:val="20"/>
                <w:lang w:eastAsia="ru-RU"/>
              </w:rPr>
            </w:pPr>
          </w:p>
        </w:tc>
        <w:tc>
          <w:tcPr>
            <w:tcW w:w="1118" w:type="dxa"/>
            <w:tcBorders>
              <w:top w:val="nil"/>
              <w:left w:val="nil"/>
              <w:bottom w:val="single" w:sz="4" w:space="0" w:color="auto"/>
              <w:right w:val="nil"/>
            </w:tcBorders>
            <w:shd w:val="clear" w:color="auto" w:fill="auto"/>
            <w:vAlign w:val="center"/>
            <w:hideMark/>
          </w:tcPr>
          <w:p w:rsidR="00EA04D4" w:rsidRPr="00EA55E7" w:rsidRDefault="00EA04D4" w:rsidP="00EA55E7">
            <w:pPr>
              <w:spacing w:after="0" w:line="240" w:lineRule="auto"/>
              <w:jc w:val="center"/>
              <w:rPr>
                <w:rFonts w:ascii="Times New Roman" w:eastAsia="Times New Roman" w:hAnsi="Times New Roman" w:cs="Times New Roman"/>
                <w:sz w:val="16"/>
                <w:szCs w:val="20"/>
                <w:lang w:eastAsia="ru-RU"/>
              </w:rPr>
            </w:pPr>
          </w:p>
        </w:tc>
        <w:tc>
          <w:tcPr>
            <w:tcW w:w="1150" w:type="dxa"/>
            <w:tcBorders>
              <w:top w:val="nil"/>
              <w:left w:val="nil"/>
              <w:bottom w:val="single" w:sz="4" w:space="0" w:color="auto"/>
              <w:right w:val="nil"/>
            </w:tcBorders>
            <w:shd w:val="clear" w:color="auto" w:fill="auto"/>
            <w:vAlign w:val="center"/>
            <w:hideMark/>
          </w:tcPr>
          <w:p w:rsidR="00EA04D4" w:rsidRPr="00EA55E7" w:rsidRDefault="00EA04D4" w:rsidP="00EA55E7">
            <w:pPr>
              <w:spacing w:after="0" w:line="240" w:lineRule="auto"/>
              <w:jc w:val="center"/>
              <w:rPr>
                <w:rFonts w:ascii="Times New Roman" w:eastAsia="Times New Roman" w:hAnsi="Times New Roman" w:cs="Times New Roman"/>
                <w:sz w:val="16"/>
                <w:szCs w:val="20"/>
                <w:lang w:eastAsia="ru-RU"/>
              </w:rPr>
            </w:pPr>
          </w:p>
        </w:tc>
        <w:tc>
          <w:tcPr>
            <w:tcW w:w="978" w:type="dxa"/>
            <w:tcBorders>
              <w:top w:val="nil"/>
              <w:left w:val="nil"/>
              <w:bottom w:val="single" w:sz="4" w:space="0" w:color="auto"/>
              <w:right w:val="nil"/>
            </w:tcBorders>
            <w:shd w:val="clear" w:color="auto" w:fill="auto"/>
            <w:vAlign w:val="center"/>
            <w:hideMark/>
          </w:tcPr>
          <w:p w:rsidR="00EA04D4" w:rsidRPr="00EA55E7" w:rsidRDefault="00EA04D4" w:rsidP="00EA55E7">
            <w:pPr>
              <w:spacing w:after="0" w:line="240" w:lineRule="auto"/>
              <w:jc w:val="center"/>
              <w:rPr>
                <w:rFonts w:ascii="Times New Roman" w:eastAsia="Times New Roman" w:hAnsi="Times New Roman" w:cs="Times New Roman"/>
                <w:sz w:val="16"/>
                <w:szCs w:val="20"/>
                <w:lang w:eastAsia="ru-RU"/>
              </w:rPr>
            </w:pPr>
          </w:p>
        </w:tc>
        <w:tc>
          <w:tcPr>
            <w:tcW w:w="1148" w:type="dxa"/>
            <w:tcBorders>
              <w:top w:val="nil"/>
              <w:left w:val="nil"/>
              <w:bottom w:val="single" w:sz="4" w:space="0" w:color="auto"/>
              <w:right w:val="nil"/>
            </w:tcBorders>
            <w:shd w:val="clear" w:color="auto" w:fill="auto"/>
            <w:vAlign w:val="center"/>
            <w:hideMark/>
          </w:tcPr>
          <w:p w:rsidR="00EA04D4" w:rsidRPr="00EA55E7" w:rsidRDefault="00EA04D4" w:rsidP="00EA55E7">
            <w:pPr>
              <w:spacing w:after="0" w:line="240" w:lineRule="auto"/>
              <w:jc w:val="center"/>
              <w:rPr>
                <w:rFonts w:ascii="Times New Roman" w:eastAsia="Times New Roman" w:hAnsi="Times New Roman" w:cs="Times New Roman"/>
                <w:sz w:val="16"/>
                <w:szCs w:val="20"/>
                <w:lang w:eastAsia="ru-RU"/>
              </w:rPr>
            </w:pPr>
          </w:p>
        </w:tc>
        <w:tc>
          <w:tcPr>
            <w:tcW w:w="1117" w:type="dxa"/>
            <w:tcBorders>
              <w:top w:val="nil"/>
              <w:left w:val="nil"/>
              <w:bottom w:val="single" w:sz="4" w:space="0" w:color="auto"/>
              <w:right w:val="nil"/>
            </w:tcBorders>
            <w:shd w:val="clear" w:color="auto" w:fill="auto"/>
            <w:vAlign w:val="center"/>
            <w:hideMark/>
          </w:tcPr>
          <w:p w:rsidR="00EA04D4" w:rsidRPr="00EA55E7" w:rsidRDefault="00EA04D4" w:rsidP="00EA55E7">
            <w:pPr>
              <w:spacing w:after="0" w:line="240" w:lineRule="auto"/>
              <w:jc w:val="center"/>
              <w:rPr>
                <w:rFonts w:ascii="Times New Roman" w:eastAsia="Times New Roman" w:hAnsi="Times New Roman" w:cs="Times New Roman"/>
                <w:sz w:val="16"/>
                <w:szCs w:val="20"/>
                <w:lang w:eastAsia="ru-RU"/>
              </w:rPr>
            </w:pPr>
          </w:p>
        </w:tc>
        <w:tc>
          <w:tcPr>
            <w:tcW w:w="1151" w:type="dxa"/>
            <w:tcBorders>
              <w:top w:val="nil"/>
              <w:left w:val="nil"/>
              <w:bottom w:val="single" w:sz="4" w:space="0" w:color="auto"/>
              <w:right w:val="nil"/>
            </w:tcBorders>
            <w:shd w:val="clear" w:color="auto" w:fill="auto"/>
            <w:vAlign w:val="center"/>
            <w:hideMark/>
          </w:tcPr>
          <w:p w:rsidR="00EA04D4" w:rsidRPr="00EA55E7" w:rsidRDefault="00EA04D4" w:rsidP="00EA55E7">
            <w:pPr>
              <w:spacing w:after="0" w:line="240" w:lineRule="auto"/>
              <w:jc w:val="center"/>
              <w:rPr>
                <w:rFonts w:ascii="Times New Roman" w:eastAsia="Times New Roman" w:hAnsi="Times New Roman" w:cs="Times New Roman"/>
                <w:sz w:val="16"/>
                <w:szCs w:val="20"/>
                <w:lang w:eastAsia="ru-RU"/>
              </w:rPr>
            </w:pPr>
          </w:p>
        </w:tc>
        <w:tc>
          <w:tcPr>
            <w:tcW w:w="2103" w:type="dxa"/>
            <w:gridSpan w:val="2"/>
            <w:tcBorders>
              <w:top w:val="nil"/>
              <w:left w:val="nil"/>
              <w:bottom w:val="single" w:sz="4" w:space="0" w:color="auto"/>
              <w:right w:val="nil"/>
            </w:tcBorders>
            <w:shd w:val="clear" w:color="auto" w:fill="auto"/>
            <w:vAlign w:val="center"/>
            <w:hideMark/>
          </w:tcPr>
          <w:p w:rsidR="00EA04D4" w:rsidRPr="00EA55E7" w:rsidRDefault="00EA04D4" w:rsidP="00EA55E7">
            <w:pPr>
              <w:spacing w:after="0" w:line="240" w:lineRule="auto"/>
              <w:jc w:val="right"/>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(тыс. рублей)</w:t>
            </w:r>
          </w:p>
        </w:tc>
      </w:tr>
      <w:tr w:rsidR="00EA55E7" w:rsidRPr="00EA55E7" w:rsidTr="00EA04D4">
        <w:trPr>
          <w:trHeight w:val="258"/>
          <w:jc w:val="center"/>
        </w:trPr>
        <w:tc>
          <w:tcPr>
            <w:tcW w:w="503" w:type="dxa"/>
            <w:tcBorders>
              <w:top w:val="single" w:sz="4" w:space="0" w:color="auto"/>
            </w:tcBorders>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 </w:t>
            </w:r>
          </w:p>
        </w:tc>
        <w:tc>
          <w:tcPr>
            <w:tcW w:w="15350" w:type="dxa"/>
            <w:gridSpan w:val="13"/>
            <w:tcBorders>
              <w:top w:val="single" w:sz="4" w:space="0" w:color="auto"/>
            </w:tcBorders>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РАСХОДЫ</w:t>
            </w:r>
          </w:p>
        </w:tc>
      </w:tr>
      <w:tr w:rsidR="00EA55E7" w:rsidRPr="00EA55E7" w:rsidTr="00EA04D4">
        <w:trPr>
          <w:trHeight w:val="235"/>
          <w:jc w:val="center"/>
        </w:trPr>
        <w:tc>
          <w:tcPr>
            <w:tcW w:w="503" w:type="dxa"/>
            <w:vMerge w:val="restart"/>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 п/п</w:t>
            </w:r>
          </w:p>
        </w:tc>
        <w:tc>
          <w:tcPr>
            <w:tcW w:w="2050" w:type="dxa"/>
            <w:vMerge w:val="restart"/>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Виды расходов</w:t>
            </w:r>
          </w:p>
        </w:tc>
        <w:tc>
          <w:tcPr>
            <w:tcW w:w="4535" w:type="dxa"/>
            <w:gridSpan w:val="4"/>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2021 год</w:t>
            </w:r>
          </w:p>
        </w:tc>
        <w:tc>
          <w:tcPr>
            <w:tcW w:w="4394" w:type="dxa"/>
            <w:gridSpan w:val="4"/>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2022 год</w:t>
            </w:r>
          </w:p>
        </w:tc>
        <w:tc>
          <w:tcPr>
            <w:tcW w:w="4371" w:type="dxa"/>
            <w:gridSpan w:val="4"/>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2023 год</w:t>
            </w:r>
          </w:p>
        </w:tc>
      </w:tr>
      <w:tr w:rsidR="00EA55E7" w:rsidRPr="00EA55E7" w:rsidTr="00EA04D4">
        <w:trPr>
          <w:trHeight w:val="738"/>
          <w:jc w:val="center"/>
        </w:trPr>
        <w:tc>
          <w:tcPr>
            <w:tcW w:w="503" w:type="dxa"/>
            <w:vMerge/>
            <w:vAlign w:val="center"/>
            <w:hideMark/>
          </w:tcPr>
          <w:p w:rsidR="00EA55E7" w:rsidRPr="00EA55E7" w:rsidRDefault="00EA55E7" w:rsidP="00EA55E7">
            <w:pPr>
              <w:spacing w:after="0" w:line="240" w:lineRule="auto"/>
              <w:rPr>
                <w:rFonts w:ascii="Times New Roman" w:eastAsia="Times New Roman" w:hAnsi="Times New Roman" w:cs="Times New Roman"/>
                <w:b/>
                <w:bCs/>
                <w:color w:val="000000"/>
                <w:sz w:val="16"/>
                <w:szCs w:val="20"/>
                <w:lang w:eastAsia="ru-RU"/>
              </w:rPr>
            </w:pPr>
          </w:p>
        </w:tc>
        <w:tc>
          <w:tcPr>
            <w:tcW w:w="2050" w:type="dxa"/>
            <w:vMerge/>
            <w:vAlign w:val="center"/>
            <w:hideMark/>
          </w:tcPr>
          <w:p w:rsidR="00EA55E7" w:rsidRPr="00EA55E7" w:rsidRDefault="00EA55E7" w:rsidP="00EA55E7">
            <w:pPr>
              <w:spacing w:after="0" w:line="240" w:lineRule="auto"/>
              <w:rPr>
                <w:rFonts w:ascii="Times New Roman" w:eastAsia="Times New Roman" w:hAnsi="Times New Roman" w:cs="Times New Roman"/>
                <w:b/>
                <w:bCs/>
                <w:color w:val="000000"/>
                <w:sz w:val="16"/>
                <w:szCs w:val="20"/>
                <w:lang w:eastAsia="ru-RU"/>
              </w:rPr>
            </w:pPr>
          </w:p>
        </w:tc>
        <w:tc>
          <w:tcPr>
            <w:tcW w:w="1133"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 xml:space="preserve">Всего </w:t>
            </w:r>
          </w:p>
        </w:tc>
        <w:tc>
          <w:tcPr>
            <w:tcW w:w="1134"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областной</w:t>
            </w:r>
          </w:p>
        </w:tc>
        <w:tc>
          <w:tcPr>
            <w:tcW w:w="1119"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ФОМС</w:t>
            </w:r>
          </w:p>
        </w:tc>
        <w:tc>
          <w:tcPr>
            <w:tcW w:w="1149" w:type="dxa"/>
            <w:shd w:val="clear" w:color="auto" w:fill="auto"/>
            <w:vAlign w:val="center"/>
            <w:hideMark/>
          </w:tcPr>
          <w:p w:rsidR="00EA55E7" w:rsidRPr="00EA55E7" w:rsidRDefault="00050B01" w:rsidP="00050B01">
            <w:pPr>
              <w:spacing w:after="0" w:line="240" w:lineRule="auto"/>
              <w:jc w:val="center"/>
              <w:rPr>
                <w:rFonts w:ascii="Times New Roman" w:eastAsia="Times New Roman" w:hAnsi="Times New Roman" w:cs="Times New Roman"/>
                <w:b/>
                <w:bCs/>
                <w:color w:val="000000"/>
                <w:sz w:val="16"/>
                <w:szCs w:val="20"/>
                <w:lang w:eastAsia="ru-RU"/>
              </w:rPr>
            </w:pPr>
            <w:proofErr w:type="spellStart"/>
            <w:proofErr w:type="gramStart"/>
            <w:r w:rsidRPr="00EA55E7">
              <w:rPr>
                <w:rFonts w:ascii="Times New Roman" w:eastAsia="Times New Roman" w:hAnsi="Times New Roman" w:cs="Times New Roman"/>
                <w:b/>
                <w:bCs/>
                <w:color w:val="000000"/>
                <w:sz w:val="16"/>
                <w:szCs w:val="20"/>
                <w:lang w:eastAsia="ru-RU"/>
              </w:rPr>
              <w:t>федераль-ный</w:t>
            </w:r>
            <w:proofErr w:type="spellEnd"/>
            <w:proofErr w:type="gramEnd"/>
            <w:r>
              <w:rPr>
                <w:rFonts w:ascii="Times New Roman" w:eastAsia="Times New Roman" w:hAnsi="Times New Roman" w:cs="Times New Roman"/>
                <w:b/>
                <w:bCs/>
                <w:color w:val="000000"/>
                <w:sz w:val="16"/>
                <w:szCs w:val="20"/>
                <w:lang w:eastAsia="ru-RU"/>
              </w:rPr>
              <w:t xml:space="preserve"> </w:t>
            </w:r>
            <w:r w:rsidRPr="00EA55E7">
              <w:rPr>
                <w:rFonts w:ascii="Times New Roman" w:eastAsia="Times New Roman" w:hAnsi="Times New Roman" w:cs="Times New Roman"/>
                <w:b/>
                <w:bCs/>
                <w:color w:val="000000"/>
                <w:sz w:val="16"/>
                <w:szCs w:val="20"/>
                <w:lang w:eastAsia="ru-RU"/>
              </w:rPr>
              <w:t>бюджет, ФФОМС</w:t>
            </w:r>
          </w:p>
        </w:tc>
        <w:tc>
          <w:tcPr>
            <w:tcW w:w="1118"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 xml:space="preserve">Всего </w:t>
            </w:r>
          </w:p>
        </w:tc>
        <w:tc>
          <w:tcPr>
            <w:tcW w:w="1150"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областной</w:t>
            </w:r>
          </w:p>
        </w:tc>
        <w:tc>
          <w:tcPr>
            <w:tcW w:w="978"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ФОМС</w:t>
            </w:r>
          </w:p>
        </w:tc>
        <w:tc>
          <w:tcPr>
            <w:tcW w:w="1148" w:type="dxa"/>
            <w:shd w:val="clear" w:color="auto" w:fill="auto"/>
            <w:vAlign w:val="center"/>
            <w:hideMark/>
          </w:tcPr>
          <w:p w:rsidR="00EA55E7" w:rsidRPr="00EA55E7" w:rsidRDefault="00050B01" w:rsidP="00EA55E7">
            <w:pPr>
              <w:spacing w:after="0" w:line="240" w:lineRule="auto"/>
              <w:jc w:val="center"/>
              <w:rPr>
                <w:rFonts w:ascii="Times New Roman" w:eastAsia="Times New Roman" w:hAnsi="Times New Roman" w:cs="Times New Roman"/>
                <w:b/>
                <w:bCs/>
                <w:color w:val="000000"/>
                <w:sz w:val="16"/>
                <w:szCs w:val="20"/>
                <w:lang w:eastAsia="ru-RU"/>
              </w:rPr>
            </w:pPr>
            <w:proofErr w:type="spellStart"/>
            <w:proofErr w:type="gramStart"/>
            <w:r w:rsidRPr="00EA55E7">
              <w:rPr>
                <w:rFonts w:ascii="Times New Roman" w:eastAsia="Times New Roman" w:hAnsi="Times New Roman" w:cs="Times New Roman"/>
                <w:b/>
                <w:bCs/>
                <w:color w:val="000000"/>
                <w:sz w:val="16"/>
                <w:szCs w:val="20"/>
                <w:lang w:eastAsia="ru-RU"/>
              </w:rPr>
              <w:t>федераль-ный</w:t>
            </w:r>
            <w:proofErr w:type="spellEnd"/>
            <w:proofErr w:type="gramEnd"/>
            <w:r w:rsidRPr="00EA55E7">
              <w:rPr>
                <w:rFonts w:ascii="Times New Roman" w:eastAsia="Times New Roman" w:hAnsi="Times New Roman" w:cs="Times New Roman"/>
                <w:b/>
                <w:bCs/>
                <w:color w:val="000000"/>
                <w:sz w:val="16"/>
                <w:szCs w:val="20"/>
                <w:lang w:eastAsia="ru-RU"/>
              </w:rPr>
              <w:t xml:space="preserve"> бюджет, ФФОМС</w:t>
            </w:r>
          </w:p>
        </w:tc>
        <w:tc>
          <w:tcPr>
            <w:tcW w:w="1117"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 xml:space="preserve">Всего </w:t>
            </w:r>
          </w:p>
        </w:tc>
        <w:tc>
          <w:tcPr>
            <w:tcW w:w="1151"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областной</w:t>
            </w:r>
          </w:p>
        </w:tc>
        <w:tc>
          <w:tcPr>
            <w:tcW w:w="1086"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ФОМС</w:t>
            </w:r>
          </w:p>
        </w:tc>
        <w:tc>
          <w:tcPr>
            <w:tcW w:w="1017" w:type="dxa"/>
            <w:shd w:val="clear" w:color="auto" w:fill="auto"/>
            <w:vAlign w:val="center"/>
            <w:hideMark/>
          </w:tcPr>
          <w:p w:rsidR="00EA55E7" w:rsidRPr="00EA55E7" w:rsidRDefault="00050B01" w:rsidP="00EA55E7">
            <w:pPr>
              <w:spacing w:after="0" w:line="240" w:lineRule="auto"/>
              <w:jc w:val="center"/>
              <w:rPr>
                <w:rFonts w:ascii="Times New Roman" w:eastAsia="Times New Roman" w:hAnsi="Times New Roman" w:cs="Times New Roman"/>
                <w:b/>
                <w:bCs/>
                <w:color w:val="000000"/>
                <w:sz w:val="16"/>
                <w:szCs w:val="20"/>
                <w:lang w:eastAsia="ru-RU"/>
              </w:rPr>
            </w:pPr>
            <w:proofErr w:type="spellStart"/>
            <w:proofErr w:type="gramStart"/>
            <w:r w:rsidRPr="00EA55E7">
              <w:rPr>
                <w:rFonts w:ascii="Times New Roman" w:eastAsia="Times New Roman" w:hAnsi="Times New Roman" w:cs="Times New Roman"/>
                <w:b/>
                <w:bCs/>
                <w:color w:val="000000"/>
                <w:sz w:val="16"/>
                <w:szCs w:val="20"/>
                <w:lang w:eastAsia="ru-RU"/>
              </w:rPr>
              <w:t>федераль-ный</w:t>
            </w:r>
            <w:proofErr w:type="spellEnd"/>
            <w:proofErr w:type="gramEnd"/>
            <w:r w:rsidRPr="00EA55E7">
              <w:rPr>
                <w:rFonts w:ascii="Times New Roman" w:eastAsia="Times New Roman" w:hAnsi="Times New Roman" w:cs="Times New Roman"/>
                <w:b/>
                <w:bCs/>
                <w:color w:val="000000"/>
                <w:sz w:val="16"/>
                <w:szCs w:val="20"/>
                <w:lang w:eastAsia="ru-RU"/>
              </w:rPr>
              <w:t xml:space="preserve"> бюджет, ФФОМС</w:t>
            </w:r>
          </w:p>
        </w:tc>
      </w:tr>
      <w:tr w:rsidR="00EA55E7" w:rsidRPr="00EA55E7" w:rsidTr="00EA04D4">
        <w:trPr>
          <w:trHeight w:val="268"/>
          <w:jc w:val="center"/>
        </w:trPr>
        <w:tc>
          <w:tcPr>
            <w:tcW w:w="503"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w:t>
            </w:r>
          </w:p>
        </w:tc>
        <w:tc>
          <w:tcPr>
            <w:tcW w:w="2050"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2</w:t>
            </w:r>
          </w:p>
        </w:tc>
        <w:tc>
          <w:tcPr>
            <w:tcW w:w="1133"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3</w:t>
            </w:r>
          </w:p>
        </w:tc>
        <w:tc>
          <w:tcPr>
            <w:tcW w:w="1134"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4</w:t>
            </w:r>
          </w:p>
        </w:tc>
        <w:tc>
          <w:tcPr>
            <w:tcW w:w="1119"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5</w:t>
            </w:r>
          </w:p>
        </w:tc>
        <w:tc>
          <w:tcPr>
            <w:tcW w:w="1149"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6</w:t>
            </w:r>
          </w:p>
        </w:tc>
        <w:tc>
          <w:tcPr>
            <w:tcW w:w="1118"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7</w:t>
            </w:r>
          </w:p>
        </w:tc>
        <w:tc>
          <w:tcPr>
            <w:tcW w:w="1150"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8</w:t>
            </w:r>
          </w:p>
        </w:tc>
        <w:tc>
          <w:tcPr>
            <w:tcW w:w="978"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9</w:t>
            </w:r>
          </w:p>
        </w:tc>
        <w:tc>
          <w:tcPr>
            <w:tcW w:w="1148"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10</w:t>
            </w:r>
          </w:p>
        </w:tc>
        <w:tc>
          <w:tcPr>
            <w:tcW w:w="1117"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11</w:t>
            </w:r>
          </w:p>
        </w:tc>
        <w:tc>
          <w:tcPr>
            <w:tcW w:w="1151"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12</w:t>
            </w:r>
          </w:p>
        </w:tc>
        <w:tc>
          <w:tcPr>
            <w:tcW w:w="1086"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13</w:t>
            </w:r>
          </w:p>
        </w:tc>
        <w:tc>
          <w:tcPr>
            <w:tcW w:w="1017"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14</w:t>
            </w:r>
          </w:p>
        </w:tc>
      </w:tr>
      <w:tr w:rsidR="00EA55E7" w:rsidRPr="00EA55E7" w:rsidTr="00EA04D4">
        <w:trPr>
          <w:trHeight w:val="2450"/>
          <w:jc w:val="center"/>
        </w:trPr>
        <w:tc>
          <w:tcPr>
            <w:tcW w:w="50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w:t>
            </w:r>
          </w:p>
        </w:tc>
        <w:tc>
          <w:tcPr>
            <w:tcW w:w="2050" w:type="dxa"/>
            <w:shd w:val="clear" w:color="000000" w:fill="FFFFFF"/>
            <w:vAlign w:val="center"/>
            <w:hideMark/>
          </w:tcPr>
          <w:p w:rsidR="00EA55E7" w:rsidRPr="00EA55E7" w:rsidRDefault="00EA55E7" w:rsidP="00EA55E7">
            <w:pPr>
              <w:spacing w:after="0" w:line="240" w:lineRule="auto"/>
              <w:jc w:val="both"/>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Средства областного бюджета на обеспечение выполнения функций казенных учреждений в сфере здравоохранения и выполнения государственного (муниципального) задания по оказанию государственных (муниципальных) услуг в сфере здравоохранения бюджетными и автономными учреждениями</w:t>
            </w:r>
          </w:p>
        </w:tc>
        <w:tc>
          <w:tcPr>
            <w:tcW w:w="1133" w:type="dxa"/>
            <w:shd w:val="clear" w:color="000000" w:fill="FFFFFF"/>
            <w:vAlign w:val="center"/>
            <w:hideMark/>
          </w:tcPr>
          <w:p w:rsidR="00EA55E7" w:rsidRPr="00EA55E7" w:rsidRDefault="00117B16" w:rsidP="00EA55E7">
            <w:pPr>
              <w:spacing w:after="0" w:line="240" w:lineRule="auto"/>
              <w:jc w:val="center"/>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8 599 849,8</w:t>
            </w:r>
          </w:p>
        </w:tc>
        <w:tc>
          <w:tcPr>
            <w:tcW w:w="1134" w:type="dxa"/>
            <w:shd w:val="clear" w:color="000000" w:fill="FFFFFF"/>
            <w:vAlign w:val="center"/>
            <w:hideMark/>
          </w:tcPr>
          <w:p w:rsidR="00EA55E7" w:rsidRPr="00EA55E7" w:rsidRDefault="00117B16" w:rsidP="00EA55E7">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8 599 849,8</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9" w:type="dxa"/>
            <w:shd w:val="clear" w:color="000000" w:fill="FFFFFF"/>
            <w:vAlign w:val="center"/>
            <w:hideMark/>
          </w:tcPr>
          <w:p w:rsidR="00097F50"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p w:rsidR="00097F50" w:rsidRPr="00097F50" w:rsidRDefault="00097F50" w:rsidP="00097F50">
            <w:pPr>
              <w:rPr>
                <w:rFonts w:ascii="Times New Roman" w:eastAsia="Times New Roman" w:hAnsi="Times New Roman" w:cs="Times New Roman"/>
                <w:sz w:val="16"/>
                <w:szCs w:val="20"/>
                <w:lang w:eastAsia="ru-RU"/>
              </w:rPr>
            </w:pPr>
          </w:p>
          <w:p w:rsidR="00097F50" w:rsidRPr="00097F50" w:rsidRDefault="00097F50" w:rsidP="00097F50">
            <w:pPr>
              <w:rPr>
                <w:rFonts w:ascii="Times New Roman" w:eastAsia="Times New Roman" w:hAnsi="Times New Roman" w:cs="Times New Roman"/>
                <w:sz w:val="16"/>
                <w:szCs w:val="20"/>
                <w:lang w:eastAsia="ru-RU"/>
              </w:rPr>
            </w:pPr>
          </w:p>
          <w:p w:rsidR="00097F50" w:rsidRPr="00097F50" w:rsidRDefault="00097F50" w:rsidP="00097F50">
            <w:pPr>
              <w:rPr>
                <w:rFonts w:ascii="Times New Roman" w:eastAsia="Times New Roman" w:hAnsi="Times New Roman" w:cs="Times New Roman"/>
                <w:sz w:val="16"/>
                <w:szCs w:val="20"/>
                <w:lang w:eastAsia="ru-RU"/>
              </w:rPr>
            </w:pPr>
          </w:p>
          <w:p w:rsidR="00097F50" w:rsidRDefault="00097F50" w:rsidP="00097F50">
            <w:pPr>
              <w:rPr>
                <w:rFonts w:ascii="Times New Roman" w:eastAsia="Times New Roman" w:hAnsi="Times New Roman" w:cs="Times New Roman"/>
                <w:sz w:val="16"/>
                <w:szCs w:val="20"/>
                <w:lang w:eastAsia="ru-RU"/>
              </w:rPr>
            </w:pPr>
          </w:p>
          <w:p w:rsidR="00097F50" w:rsidRDefault="00097F50" w:rsidP="00097F50">
            <w:pPr>
              <w:rPr>
                <w:rFonts w:ascii="Times New Roman" w:eastAsia="Times New Roman" w:hAnsi="Times New Roman" w:cs="Times New Roman"/>
                <w:sz w:val="16"/>
                <w:szCs w:val="20"/>
                <w:lang w:eastAsia="ru-RU"/>
              </w:rPr>
            </w:pPr>
          </w:p>
          <w:p w:rsidR="00097F50" w:rsidRDefault="00097F50" w:rsidP="00097F50">
            <w:pPr>
              <w:rPr>
                <w:rFonts w:ascii="Times New Roman" w:eastAsia="Times New Roman" w:hAnsi="Times New Roman" w:cs="Times New Roman"/>
                <w:sz w:val="16"/>
                <w:szCs w:val="20"/>
                <w:lang w:eastAsia="ru-RU"/>
              </w:rPr>
            </w:pPr>
          </w:p>
          <w:p w:rsidR="00EA55E7" w:rsidRPr="00097F50" w:rsidRDefault="00EA55E7" w:rsidP="00097F50">
            <w:pPr>
              <w:rPr>
                <w:rFonts w:ascii="Times New Roman" w:eastAsia="Times New Roman" w:hAnsi="Times New Roman" w:cs="Times New Roman"/>
                <w:sz w:val="16"/>
                <w:szCs w:val="20"/>
                <w:lang w:eastAsia="ru-RU"/>
              </w:rPr>
            </w:pPr>
          </w:p>
        </w:tc>
        <w:tc>
          <w:tcPr>
            <w:tcW w:w="1118" w:type="dxa"/>
            <w:shd w:val="clear" w:color="000000" w:fill="FFFFFF"/>
            <w:vAlign w:val="center"/>
            <w:hideMark/>
          </w:tcPr>
          <w:p w:rsidR="00EA55E7" w:rsidRPr="00EA55E7" w:rsidRDefault="00117B16" w:rsidP="00EA55E7">
            <w:pPr>
              <w:spacing w:after="0" w:line="240" w:lineRule="auto"/>
              <w:jc w:val="center"/>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8 520 454,7</w:t>
            </w:r>
          </w:p>
        </w:tc>
        <w:tc>
          <w:tcPr>
            <w:tcW w:w="1150" w:type="dxa"/>
            <w:shd w:val="clear" w:color="000000" w:fill="FFFFFF"/>
            <w:vAlign w:val="center"/>
            <w:hideMark/>
          </w:tcPr>
          <w:p w:rsidR="00EA55E7" w:rsidRPr="00EA55E7" w:rsidRDefault="00117B16" w:rsidP="00EA55E7">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8 520 454,7</w:t>
            </w:r>
          </w:p>
        </w:tc>
        <w:tc>
          <w:tcPr>
            <w:tcW w:w="97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17" w:type="dxa"/>
            <w:shd w:val="clear" w:color="000000" w:fill="FFFFFF"/>
            <w:vAlign w:val="center"/>
            <w:hideMark/>
          </w:tcPr>
          <w:p w:rsidR="00EA55E7" w:rsidRPr="00EA55E7" w:rsidRDefault="00117B16" w:rsidP="00EA55E7">
            <w:pPr>
              <w:spacing w:after="0" w:line="240" w:lineRule="auto"/>
              <w:jc w:val="center"/>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8 844 408,2</w:t>
            </w:r>
          </w:p>
        </w:tc>
        <w:tc>
          <w:tcPr>
            <w:tcW w:w="1151" w:type="dxa"/>
            <w:shd w:val="clear" w:color="000000" w:fill="FFFFFF"/>
            <w:vAlign w:val="center"/>
            <w:hideMark/>
          </w:tcPr>
          <w:p w:rsidR="00EA55E7" w:rsidRPr="00EA55E7" w:rsidRDefault="00117B16" w:rsidP="00EA55E7">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8 844 408,2</w:t>
            </w:r>
          </w:p>
        </w:tc>
        <w:tc>
          <w:tcPr>
            <w:tcW w:w="1086"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017"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r>
      <w:tr w:rsidR="00EA55E7" w:rsidRPr="00EA55E7" w:rsidTr="00EA04D4">
        <w:trPr>
          <w:trHeight w:val="1525"/>
          <w:jc w:val="center"/>
        </w:trPr>
        <w:tc>
          <w:tcPr>
            <w:tcW w:w="50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2.</w:t>
            </w:r>
          </w:p>
        </w:tc>
        <w:tc>
          <w:tcPr>
            <w:tcW w:w="2050" w:type="dxa"/>
            <w:shd w:val="clear" w:color="000000" w:fill="FFFFFF"/>
            <w:vAlign w:val="center"/>
            <w:hideMark/>
          </w:tcPr>
          <w:p w:rsidR="00EA55E7" w:rsidRPr="00EA55E7" w:rsidRDefault="00EA55E7" w:rsidP="00EA55E7">
            <w:pPr>
              <w:spacing w:after="0" w:line="240" w:lineRule="auto"/>
              <w:jc w:val="both"/>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Средства областного бюджета на модернизацию здравоохранения Белгородской области в части укрепления материально-технической базы медицинских учреждений</w:t>
            </w:r>
          </w:p>
        </w:tc>
        <w:tc>
          <w:tcPr>
            <w:tcW w:w="1133" w:type="dxa"/>
            <w:shd w:val="clear" w:color="000000" w:fill="FFFFFF"/>
            <w:vAlign w:val="center"/>
            <w:hideMark/>
          </w:tcPr>
          <w:p w:rsidR="00EA55E7" w:rsidRPr="00EA55E7" w:rsidRDefault="00E869D7" w:rsidP="00EA55E7">
            <w:pPr>
              <w:spacing w:after="0" w:line="240" w:lineRule="auto"/>
              <w:jc w:val="center"/>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1 610 503,7</w:t>
            </w:r>
          </w:p>
        </w:tc>
        <w:tc>
          <w:tcPr>
            <w:tcW w:w="1134" w:type="dxa"/>
            <w:shd w:val="clear" w:color="000000" w:fill="FFFFFF"/>
            <w:vAlign w:val="center"/>
            <w:hideMark/>
          </w:tcPr>
          <w:p w:rsidR="00EA55E7" w:rsidRPr="00EA55E7" w:rsidRDefault="00E869D7" w:rsidP="00EA55E7">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1 311 308,1</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9" w:type="dxa"/>
            <w:shd w:val="clear" w:color="000000" w:fill="FFFFFF"/>
            <w:vAlign w:val="center"/>
            <w:hideMark/>
          </w:tcPr>
          <w:p w:rsidR="00EA55E7" w:rsidRPr="00EA55E7" w:rsidRDefault="00EA55E7" w:rsidP="00117B16">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r w:rsidR="00117B16">
              <w:rPr>
                <w:rFonts w:ascii="Times New Roman" w:eastAsia="Times New Roman" w:hAnsi="Times New Roman" w:cs="Times New Roman"/>
                <w:color w:val="000000"/>
                <w:sz w:val="16"/>
                <w:szCs w:val="20"/>
                <w:lang w:eastAsia="ru-RU"/>
              </w:rPr>
              <w:t>299 195,6</w:t>
            </w:r>
          </w:p>
        </w:tc>
        <w:tc>
          <w:tcPr>
            <w:tcW w:w="1118" w:type="dxa"/>
            <w:shd w:val="clear" w:color="000000" w:fill="FFFFFF"/>
            <w:vAlign w:val="center"/>
            <w:hideMark/>
          </w:tcPr>
          <w:p w:rsidR="00EA55E7" w:rsidRPr="00EA55E7" w:rsidRDefault="00E869D7" w:rsidP="00EA55E7">
            <w:pPr>
              <w:spacing w:after="0" w:line="240" w:lineRule="auto"/>
              <w:jc w:val="center"/>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1 241 872,0</w:t>
            </w:r>
          </w:p>
        </w:tc>
        <w:tc>
          <w:tcPr>
            <w:tcW w:w="1150" w:type="dxa"/>
            <w:shd w:val="clear" w:color="000000" w:fill="FFFFFF"/>
            <w:vAlign w:val="center"/>
            <w:hideMark/>
          </w:tcPr>
          <w:p w:rsidR="00EA55E7" w:rsidRPr="00EA55E7" w:rsidRDefault="00E869D7" w:rsidP="00EA55E7">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721 994,3</w:t>
            </w:r>
          </w:p>
        </w:tc>
        <w:tc>
          <w:tcPr>
            <w:tcW w:w="97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8" w:type="dxa"/>
            <w:shd w:val="clear" w:color="000000" w:fill="FFFFFF"/>
            <w:vAlign w:val="center"/>
            <w:hideMark/>
          </w:tcPr>
          <w:p w:rsidR="00EA55E7" w:rsidRPr="00EA55E7" w:rsidRDefault="00117B16" w:rsidP="00EA55E7">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519 877,7</w:t>
            </w:r>
            <w:r w:rsidR="00EA55E7" w:rsidRPr="00EA55E7">
              <w:rPr>
                <w:rFonts w:ascii="Times New Roman" w:eastAsia="Times New Roman" w:hAnsi="Times New Roman" w:cs="Times New Roman"/>
                <w:color w:val="000000"/>
                <w:sz w:val="16"/>
                <w:szCs w:val="20"/>
                <w:lang w:eastAsia="ru-RU"/>
              </w:rPr>
              <w:t> </w:t>
            </w:r>
          </w:p>
        </w:tc>
        <w:tc>
          <w:tcPr>
            <w:tcW w:w="1117" w:type="dxa"/>
            <w:shd w:val="clear" w:color="000000" w:fill="FFFFFF"/>
            <w:vAlign w:val="center"/>
            <w:hideMark/>
          </w:tcPr>
          <w:p w:rsidR="00EA55E7" w:rsidRPr="00EA55E7" w:rsidRDefault="00E869D7" w:rsidP="00EA55E7">
            <w:pPr>
              <w:spacing w:after="0" w:line="240" w:lineRule="auto"/>
              <w:jc w:val="center"/>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797 150,4</w:t>
            </w:r>
          </w:p>
        </w:tc>
        <w:tc>
          <w:tcPr>
            <w:tcW w:w="1151" w:type="dxa"/>
            <w:shd w:val="clear" w:color="000000" w:fill="FFFFFF"/>
            <w:vAlign w:val="center"/>
            <w:hideMark/>
          </w:tcPr>
          <w:p w:rsidR="00EA55E7" w:rsidRPr="00EA55E7" w:rsidRDefault="00E869D7" w:rsidP="00EA55E7">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60</w:t>
            </w:r>
            <w:r w:rsidR="000751E8">
              <w:rPr>
                <w:rFonts w:ascii="Times New Roman" w:eastAsia="Times New Roman" w:hAnsi="Times New Roman" w:cs="Times New Roman"/>
                <w:color w:val="000000"/>
                <w:sz w:val="16"/>
                <w:szCs w:val="20"/>
                <w:lang w:eastAsia="ru-RU"/>
              </w:rPr>
              <w:t>6</w:t>
            </w:r>
            <w:r>
              <w:rPr>
                <w:rFonts w:ascii="Times New Roman" w:eastAsia="Times New Roman" w:hAnsi="Times New Roman" w:cs="Times New Roman"/>
                <w:color w:val="000000"/>
                <w:sz w:val="16"/>
                <w:szCs w:val="20"/>
                <w:lang w:eastAsia="ru-RU"/>
              </w:rPr>
              <w:t> 321,0</w:t>
            </w:r>
          </w:p>
        </w:tc>
        <w:tc>
          <w:tcPr>
            <w:tcW w:w="1086"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017" w:type="dxa"/>
            <w:shd w:val="clear" w:color="000000" w:fill="FFFFFF"/>
            <w:vAlign w:val="center"/>
            <w:hideMark/>
          </w:tcPr>
          <w:p w:rsidR="00EA55E7" w:rsidRPr="00EA55E7" w:rsidRDefault="00117B16" w:rsidP="00EA55E7">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190 829,4</w:t>
            </w:r>
            <w:r w:rsidR="00EA55E7" w:rsidRPr="00EA55E7">
              <w:rPr>
                <w:rFonts w:ascii="Times New Roman" w:eastAsia="Times New Roman" w:hAnsi="Times New Roman" w:cs="Times New Roman"/>
                <w:color w:val="000000"/>
                <w:sz w:val="16"/>
                <w:szCs w:val="20"/>
                <w:lang w:eastAsia="ru-RU"/>
              </w:rPr>
              <w:t> </w:t>
            </w:r>
          </w:p>
        </w:tc>
      </w:tr>
      <w:tr w:rsidR="00EA55E7" w:rsidRPr="00EA55E7" w:rsidTr="00EA04D4">
        <w:trPr>
          <w:trHeight w:val="728"/>
          <w:jc w:val="center"/>
        </w:trPr>
        <w:tc>
          <w:tcPr>
            <w:tcW w:w="50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3.</w:t>
            </w:r>
          </w:p>
        </w:tc>
        <w:tc>
          <w:tcPr>
            <w:tcW w:w="2050" w:type="dxa"/>
            <w:shd w:val="clear" w:color="000000" w:fill="FFFFFF"/>
            <w:vAlign w:val="center"/>
            <w:hideMark/>
          </w:tcPr>
          <w:p w:rsidR="00EA55E7" w:rsidRPr="00EA55E7" w:rsidRDefault="00EA55E7" w:rsidP="00EA55E7">
            <w:pPr>
              <w:spacing w:after="0" w:line="240" w:lineRule="auto"/>
              <w:jc w:val="both"/>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 323-ФЗ </w:t>
            </w:r>
            <w:r w:rsidR="00050B01">
              <w:rPr>
                <w:rFonts w:ascii="Times New Roman" w:eastAsia="Times New Roman" w:hAnsi="Times New Roman" w:cs="Times New Roman"/>
                <w:b/>
                <w:bCs/>
                <w:color w:val="000000"/>
                <w:sz w:val="16"/>
                <w:szCs w:val="20"/>
                <w:lang w:eastAsia="ru-RU"/>
              </w:rPr>
              <w:t>«</w:t>
            </w:r>
            <w:r w:rsidRPr="00EA55E7">
              <w:rPr>
                <w:rFonts w:ascii="Times New Roman" w:eastAsia="Times New Roman" w:hAnsi="Times New Roman" w:cs="Times New Roman"/>
                <w:b/>
                <w:bCs/>
                <w:color w:val="000000"/>
                <w:sz w:val="16"/>
                <w:szCs w:val="20"/>
                <w:lang w:eastAsia="ru-RU"/>
              </w:rPr>
              <w:t>Об основах охраны здоровья граждан в Российской Федерации</w:t>
            </w:r>
            <w:r w:rsidR="00050B01">
              <w:rPr>
                <w:rFonts w:ascii="Times New Roman" w:eastAsia="Times New Roman" w:hAnsi="Times New Roman" w:cs="Times New Roman"/>
                <w:b/>
                <w:bCs/>
                <w:color w:val="000000"/>
                <w:sz w:val="16"/>
                <w:szCs w:val="20"/>
                <w:lang w:eastAsia="ru-RU"/>
              </w:rPr>
              <w:t>»</w:t>
            </w:r>
            <w:r w:rsidRPr="00EA55E7">
              <w:rPr>
                <w:rFonts w:ascii="Times New Roman" w:eastAsia="Times New Roman" w:hAnsi="Times New Roman" w:cs="Times New Roman"/>
                <w:b/>
                <w:bCs/>
                <w:color w:val="000000"/>
                <w:sz w:val="16"/>
                <w:szCs w:val="20"/>
                <w:lang w:eastAsia="ru-RU"/>
              </w:rPr>
              <w:t xml:space="preserve"> полномочий Российской Федерации в сфере охраны здоровья</w:t>
            </w:r>
            <w:r w:rsidR="00050B01">
              <w:rPr>
                <w:rFonts w:ascii="Times New Roman" w:eastAsia="Times New Roman" w:hAnsi="Times New Roman" w:cs="Times New Roman"/>
                <w:b/>
                <w:bCs/>
                <w:color w:val="000000"/>
                <w:sz w:val="16"/>
                <w:szCs w:val="20"/>
                <w:lang w:eastAsia="ru-RU"/>
              </w:rPr>
              <w:t>»</w:t>
            </w:r>
          </w:p>
        </w:tc>
        <w:tc>
          <w:tcPr>
            <w:tcW w:w="1133" w:type="dxa"/>
            <w:shd w:val="clear" w:color="000000" w:fill="FFFFFF"/>
            <w:vAlign w:val="center"/>
            <w:hideMark/>
          </w:tcPr>
          <w:p w:rsidR="00EA55E7" w:rsidRPr="00EA55E7" w:rsidRDefault="002212BF" w:rsidP="00EA55E7">
            <w:pPr>
              <w:spacing w:after="0" w:line="240" w:lineRule="auto"/>
              <w:jc w:val="center"/>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1 304,6</w:t>
            </w: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9" w:type="dxa"/>
            <w:shd w:val="clear" w:color="000000" w:fill="FFFFFF"/>
            <w:vAlign w:val="center"/>
            <w:hideMark/>
          </w:tcPr>
          <w:p w:rsidR="00EA55E7" w:rsidRPr="00EA55E7" w:rsidRDefault="002212BF" w:rsidP="00EA55E7">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1 304,6</w:t>
            </w:r>
          </w:p>
        </w:tc>
        <w:tc>
          <w:tcPr>
            <w:tcW w:w="1118" w:type="dxa"/>
            <w:shd w:val="clear" w:color="000000" w:fill="FFFFFF"/>
            <w:vAlign w:val="center"/>
            <w:hideMark/>
          </w:tcPr>
          <w:p w:rsidR="00EA55E7" w:rsidRPr="00EA55E7" w:rsidRDefault="002212BF" w:rsidP="00EA55E7">
            <w:pPr>
              <w:spacing w:after="0" w:line="240" w:lineRule="auto"/>
              <w:jc w:val="center"/>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1 310,3</w:t>
            </w:r>
          </w:p>
        </w:tc>
        <w:tc>
          <w:tcPr>
            <w:tcW w:w="1150"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97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8" w:type="dxa"/>
            <w:shd w:val="clear" w:color="000000" w:fill="FFFFFF"/>
            <w:vAlign w:val="center"/>
            <w:hideMark/>
          </w:tcPr>
          <w:p w:rsidR="00EA55E7" w:rsidRPr="00EA55E7" w:rsidRDefault="002212BF" w:rsidP="00EA55E7">
            <w:pPr>
              <w:spacing w:after="0" w:line="240" w:lineRule="auto"/>
              <w:jc w:val="center"/>
              <w:rPr>
                <w:rFonts w:ascii="Times New Roman" w:eastAsia="Times New Roman" w:hAnsi="Times New Roman" w:cs="Times New Roman"/>
                <w:color w:val="000000"/>
                <w:sz w:val="16"/>
                <w:szCs w:val="20"/>
                <w:lang w:eastAsia="ru-RU"/>
              </w:rPr>
            </w:pPr>
            <w:r>
              <w:rPr>
                <w:rFonts w:ascii="Times New Roman" w:eastAsia="Times New Roman" w:hAnsi="Times New Roman" w:cs="Times New Roman"/>
                <w:color w:val="000000"/>
                <w:sz w:val="16"/>
                <w:szCs w:val="20"/>
                <w:lang w:eastAsia="ru-RU"/>
              </w:rPr>
              <w:t>1 310,3</w:t>
            </w:r>
          </w:p>
        </w:tc>
        <w:tc>
          <w:tcPr>
            <w:tcW w:w="1117"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1 304,7</w:t>
            </w:r>
          </w:p>
        </w:tc>
        <w:tc>
          <w:tcPr>
            <w:tcW w:w="1151"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086"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017"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1 304,7</w:t>
            </w:r>
          </w:p>
        </w:tc>
      </w:tr>
    </w:tbl>
    <w:p w:rsidR="00097F50" w:rsidRDefault="00097F50">
      <w:r>
        <w:br w:type="page"/>
      </w: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050"/>
        <w:gridCol w:w="1133"/>
        <w:gridCol w:w="1134"/>
        <w:gridCol w:w="1119"/>
        <w:gridCol w:w="1149"/>
        <w:gridCol w:w="1118"/>
        <w:gridCol w:w="1150"/>
        <w:gridCol w:w="978"/>
        <w:gridCol w:w="1148"/>
        <w:gridCol w:w="1117"/>
        <w:gridCol w:w="1151"/>
        <w:gridCol w:w="1086"/>
        <w:gridCol w:w="1182"/>
      </w:tblGrid>
      <w:tr w:rsidR="00097F50" w:rsidRPr="00EA55E7" w:rsidTr="00480FBA">
        <w:trPr>
          <w:trHeight w:val="375"/>
          <w:tblHeader/>
        </w:trPr>
        <w:tc>
          <w:tcPr>
            <w:tcW w:w="503" w:type="dxa"/>
            <w:shd w:val="clear" w:color="auto" w:fill="auto"/>
            <w:vAlign w:val="center"/>
            <w:hideMark/>
          </w:tcPr>
          <w:p w:rsidR="00097F50" w:rsidRPr="00EA55E7" w:rsidRDefault="00097F50" w:rsidP="008D0A91">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w:t>
            </w:r>
          </w:p>
        </w:tc>
        <w:tc>
          <w:tcPr>
            <w:tcW w:w="2050" w:type="dxa"/>
            <w:shd w:val="clear" w:color="auto" w:fill="auto"/>
            <w:vAlign w:val="center"/>
            <w:hideMark/>
          </w:tcPr>
          <w:p w:rsidR="00097F50" w:rsidRPr="00EA55E7" w:rsidRDefault="00097F50" w:rsidP="008D0A91">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2</w:t>
            </w:r>
          </w:p>
        </w:tc>
        <w:tc>
          <w:tcPr>
            <w:tcW w:w="1133" w:type="dxa"/>
            <w:shd w:val="clear" w:color="auto" w:fill="auto"/>
            <w:vAlign w:val="center"/>
            <w:hideMark/>
          </w:tcPr>
          <w:p w:rsidR="00097F50" w:rsidRPr="00EA55E7" w:rsidRDefault="00097F50" w:rsidP="008D0A91">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3</w:t>
            </w:r>
          </w:p>
        </w:tc>
        <w:tc>
          <w:tcPr>
            <w:tcW w:w="1134" w:type="dxa"/>
            <w:shd w:val="clear" w:color="auto" w:fill="auto"/>
            <w:vAlign w:val="center"/>
            <w:hideMark/>
          </w:tcPr>
          <w:p w:rsidR="00097F50" w:rsidRPr="00EA55E7" w:rsidRDefault="00097F50" w:rsidP="008D0A91">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4</w:t>
            </w:r>
          </w:p>
        </w:tc>
        <w:tc>
          <w:tcPr>
            <w:tcW w:w="1119" w:type="dxa"/>
            <w:shd w:val="clear" w:color="auto" w:fill="auto"/>
            <w:vAlign w:val="center"/>
            <w:hideMark/>
          </w:tcPr>
          <w:p w:rsidR="00097F50" w:rsidRPr="00EA55E7" w:rsidRDefault="00097F50" w:rsidP="008D0A91">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5</w:t>
            </w:r>
          </w:p>
        </w:tc>
        <w:tc>
          <w:tcPr>
            <w:tcW w:w="1149" w:type="dxa"/>
            <w:shd w:val="clear" w:color="auto" w:fill="auto"/>
            <w:vAlign w:val="center"/>
            <w:hideMark/>
          </w:tcPr>
          <w:p w:rsidR="00097F50" w:rsidRPr="00EA55E7" w:rsidRDefault="00097F50" w:rsidP="008D0A91">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6</w:t>
            </w:r>
          </w:p>
        </w:tc>
        <w:tc>
          <w:tcPr>
            <w:tcW w:w="1118" w:type="dxa"/>
            <w:shd w:val="clear" w:color="auto" w:fill="auto"/>
            <w:vAlign w:val="center"/>
            <w:hideMark/>
          </w:tcPr>
          <w:p w:rsidR="00097F50" w:rsidRPr="00EA55E7" w:rsidRDefault="00097F50" w:rsidP="008D0A91">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7</w:t>
            </w:r>
          </w:p>
        </w:tc>
        <w:tc>
          <w:tcPr>
            <w:tcW w:w="1150" w:type="dxa"/>
            <w:shd w:val="clear" w:color="auto" w:fill="auto"/>
            <w:vAlign w:val="center"/>
            <w:hideMark/>
          </w:tcPr>
          <w:p w:rsidR="00097F50" w:rsidRPr="00EA55E7" w:rsidRDefault="00097F50" w:rsidP="008D0A91">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8</w:t>
            </w:r>
          </w:p>
        </w:tc>
        <w:tc>
          <w:tcPr>
            <w:tcW w:w="978" w:type="dxa"/>
            <w:shd w:val="clear" w:color="auto" w:fill="auto"/>
            <w:vAlign w:val="center"/>
            <w:hideMark/>
          </w:tcPr>
          <w:p w:rsidR="00097F50" w:rsidRPr="00EA55E7" w:rsidRDefault="00097F50" w:rsidP="008D0A91">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9</w:t>
            </w:r>
          </w:p>
        </w:tc>
        <w:tc>
          <w:tcPr>
            <w:tcW w:w="1148" w:type="dxa"/>
            <w:shd w:val="clear" w:color="auto" w:fill="auto"/>
            <w:vAlign w:val="center"/>
            <w:hideMark/>
          </w:tcPr>
          <w:p w:rsidR="00097F50" w:rsidRPr="00EA55E7" w:rsidRDefault="00097F50" w:rsidP="008D0A91">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10</w:t>
            </w:r>
          </w:p>
        </w:tc>
        <w:tc>
          <w:tcPr>
            <w:tcW w:w="1117" w:type="dxa"/>
            <w:shd w:val="clear" w:color="auto" w:fill="auto"/>
            <w:vAlign w:val="center"/>
            <w:hideMark/>
          </w:tcPr>
          <w:p w:rsidR="00097F50" w:rsidRPr="00EA55E7" w:rsidRDefault="00097F50" w:rsidP="008D0A91">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11</w:t>
            </w:r>
          </w:p>
        </w:tc>
        <w:tc>
          <w:tcPr>
            <w:tcW w:w="1151" w:type="dxa"/>
            <w:shd w:val="clear" w:color="auto" w:fill="auto"/>
            <w:vAlign w:val="center"/>
            <w:hideMark/>
          </w:tcPr>
          <w:p w:rsidR="00097F50" w:rsidRPr="00EA55E7" w:rsidRDefault="00097F50" w:rsidP="008D0A91">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12</w:t>
            </w:r>
          </w:p>
        </w:tc>
        <w:tc>
          <w:tcPr>
            <w:tcW w:w="1086" w:type="dxa"/>
            <w:shd w:val="clear" w:color="auto" w:fill="auto"/>
            <w:vAlign w:val="center"/>
            <w:hideMark/>
          </w:tcPr>
          <w:p w:rsidR="00097F50" w:rsidRPr="00EA55E7" w:rsidRDefault="00097F50" w:rsidP="008D0A91">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13</w:t>
            </w:r>
          </w:p>
        </w:tc>
        <w:tc>
          <w:tcPr>
            <w:tcW w:w="1182" w:type="dxa"/>
            <w:shd w:val="clear" w:color="auto" w:fill="auto"/>
            <w:vAlign w:val="center"/>
            <w:hideMark/>
          </w:tcPr>
          <w:p w:rsidR="00097F50" w:rsidRPr="00EA55E7" w:rsidRDefault="00097F50" w:rsidP="008D0A91">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14</w:t>
            </w:r>
          </w:p>
        </w:tc>
      </w:tr>
      <w:tr w:rsidR="00EA55E7" w:rsidRPr="00EA55E7" w:rsidTr="00480FBA">
        <w:trPr>
          <w:trHeight w:val="2096"/>
        </w:trPr>
        <w:tc>
          <w:tcPr>
            <w:tcW w:w="503" w:type="dxa"/>
            <w:vMerge w:val="restart"/>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4.</w:t>
            </w:r>
          </w:p>
        </w:tc>
        <w:tc>
          <w:tcPr>
            <w:tcW w:w="2050" w:type="dxa"/>
            <w:shd w:val="clear" w:color="000000" w:fill="FFFFFF"/>
            <w:vAlign w:val="center"/>
            <w:hideMark/>
          </w:tcPr>
          <w:p w:rsidR="00EA55E7" w:rsidRPr="00EA55E7" w:rsidRDefault="00EA55E7" w:rsidP="00EA55E7">
            <w:pPr>
              <w:spacing w:after="0" w:line="240" w:lineRule="auto"/>
              <w:jc w:val="both"/>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Финансовое обеспечение организации обязательного медицинского страхования на территориях субъектов Российской Федерации в рамках реализации государственных функций в области социальной политики</w:t>
            </w:r>
          </w:p>
        </w:tc>
        <w:tc>
          <w:tcPr>
            <w:tcW w:w="113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19 743 365,4</w:t>
            </w: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6 432 890,9</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13 310 474,5</w:t>
            </w:r>
          </w:p>
        </w:tc>
        <w:tc>
          <w:tcPr>
            <w:tcW w:w="111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20 683 041,0</w:t>
            </w:r>
          </w:p>
        </w:tc>
        <w:tc>
          <w:tcPr>
            <w:tcW w:w="1150"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6 691 065,4</w:t>
            </w:r>
          </w:p>
        </w:tc>
        <w:tc>
          <w:tcPr>
            <w:tcW w:w="97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13 991 975,6</w:t>
            </w:r>
          </w:p>
        </w:tc>
        <w:tc>
          <w:tcPr>
            <w:tcW w:w="1117"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21 856 755,7</w:t>
            </w:r>
          </w:p>
        </w:tc>
        <w:tc>
          <w:tcPr>
            <w:tcW w:w="1151"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6 960 018,6</w:t>
            </w:r>
          </w:p>
        </w:tc>
        <w:tc>
          <w:tcPr>
            <w:tcW w:w="1086"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82"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14 896 737,1</w:t>
            </w:r>
          </w:p>
        </w:tc>
      </w:tr>
      <w:tr w:rsidR="00EA55E7" w:rsidRPr="00EA55E7" w:rsidTr="00480FBA">
        <w:trPr>
          <w:trHeight w:val="284"/>
        </w:trPr>
        <w:tc>
          <w:tcPr>
            <w:tcW w:w="503" w:type="dxa"/>
            <w:vMerge/>
            <w:vAlign w:val="center"/>
            <w:hideMark/>
          </w:tcPr>
          <w:p w:rsidR="00EA55E7" w:rsidRPr="00EA55E7" w:rsidRDefault="00EA55E7" w:rsidP="00EA55E7">
            <w:pPr>
              <w:spacing w:after="0" w:line="240" w:lineRule="auto"/>
              <w:rPr>
                <w:rFonts w:ascii="Times New Roman" w:eastAsia="Times New Roman" w:hAnsi="Times New Roman" w:cs="Times New Roman"/>
                <w:b/>
                <w:bCs/>
                <w:color w:val="000000"/>
                <w:sz w:val="16"/>
                <w:szCs w:val="20"/>
                <w:lang w:eastAsia="ru-RU"/>
              </w:rPr>
            </w:pPr>
          </w:p>
        </w:tc>
        <w:tc>
          <w:tcPr>
            <w:tcW w:w="2050" w:type="dxa"/>
            <w:shd w:val="clear" w:color="000000" w:fill="FFFFFF"/>
            <w:vAlign w:val="center"/>
            <w:hideMark/>
          </w:tcPr>
          <w:p w:rsidR="00EA55E7" w:rsidRPr="00EA55E7" w:rsidRDefault="00EA55E7" w:rsidP="00EA55E7">
            <w:pPr>
              <w:spacing w:after="0" w:line="240" w:lineRule="auto"/>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из них:</w:t>
            </w:r>
          </w:p>
        </w:tc>
        <w:tc>
          <w:tcPr>
            <w:tcW w:w="1133" w:type="dxa"/>
            <w:vMerge w:val="restart"/>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6 432 890,9</w:t>
            </w:r>
          </w:p>
        </w:tc>
        <w:tc>
          <w:tcPr>
            <w:tcW w:w="1134" w:type="dxa"/>
            <w:vMerge w:val="restart"/>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6 432 890,9</w:t>
            </w:r>
          </w:p>
        </w:tc>
        <w:tc>
          <w:tcPr>
            <w:tcW w:w="1119" w:type="dxa"/>
            <w:vMerge w:val="restart"/>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9" w:type="dxa"/>
            <w:vMerge w:val="restart"/>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18" w:type="dxa"/>
            <w:vMerge w:val="restart"/>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6 691 065,4</w:t>
            </w:r>
          </w:p>
        </w:tc>
        <w:tc>
          <w:tcPr>
            <w:tcW w:w="1150" w:type="dxa"/>
            <w:vMerge w:val="restart"/>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6 691 065,4</w:t>
            </w:r>
          </w:p>
        </w:tc>
        <w:tc>
          <w:tcPr>
            <w:tcW w:w="978" w:type="dxa"/>
            <w:vMerge w:val="restart"/>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8" w:type="dxa"/>
            <w:vMerge w:val="restart"/>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17" w:type="dxa"/>
            <w:vMerge w:val="restart"/>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6 960 018,6</w:t>
            </w:r>
          </w:p>
        </w:tc>
        <w:tc>
          <w:tcPr>
            <w:tcW w:w="1151" w:type="dxa"/>
            <w:vMerge w:val="restart"/>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6 960 018,6</w:t>
            </w:r>
          </w:p>
        </w:tc>
        <w:tc>
          <w:tcPr>
            <w:tcW w:w="1086" w:type="dxa"/>
            <w:vMerge w:val="restart"/>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82" w:type="dxa"/>
            <w:vMerge w:val="restart"/>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r>
      <w:tr w:rsidR="00EA55E7" w:rsidRPr="00EA55E7" w:rsidTr="00480FBA">
        <w:trPr>
          <w:trHeight w:val="1123"/>
        </w:trPr>
        <w:tc>
          <w:tcPr>
            <w:tcW w:w="503" w:type="dxa"/>
            <w:vMerge/>
            <w:vAlign w:val="center"/>
            <w:hideMark/>
          </w:tcPr>
          <w:p w:rsidR="00EA55E7" w:rsidRPr="00EA55E7" w:rsidRDefault="00EA55E7" w:rsidP="00EA55E7">
            <w:pPr>
              <w:spacing w:after="0" w:line="240" w:lineRule="auto"/>
              <w:rPr>
                <w:rFonts w:ascii="Times New Roman" w:eastAsia="Times New Roman" w:hAnsi="Times New Roman" w:cs="Times New Roman"/>
                <w:b/>
                <w:bCs/>
                <w:color w:val="000000"/>
                <w:sz w:val="16"/>
                <w:szCs w:val="20"/>
                <w:lang w:eastAsia="ru-RU"/>
              </w:rPr>
            </w:pPr>
          </w:p>
        </w:tc>
        <w:tc>
          <w:tcPr>
            <w:tcW w:w="2050" w:type="dxa"/>
            <w:shd w:val="clear" w:color="000000" w:fill="FFFFFF"/>
            <w:vAlign w:val="center"/>
            <w:hideMark/>
          </w:tcPr>
          <w:p w:rsidR="00EA55E7" w:rsidRPr="00EA55E7" w:rsidRDefault="00EA55E7" w:rsidP="00EA55E7">
            <w:pPr>
              <w:spacing w:after="0" w:line="240" w:lineRule="auto"/>
              <w:jc w:val="both"/>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за счет страховых взносов на обязательное медицинское страхование неработающего населения, перечисляемых в бюджет Федерального фонда обязательного медицинского страхования</w:t>
            </w:r>
          </w:p>
        </w:tc>
        <w:tc>
          <w:tcPr>
            <w:tcW w:w="1133" w:type="dxa"/>
            <w:vMerge/>
            <w:vAlign w:val="center"/>
            <w:hideMark/>
          </w:tcPr>
          <w:p w:rsidR="00EA55E7" w:rsidRPr="00EA55E7" w:rsidRDefault="00EA55E7" w:rsidP="00EA55E7">
            <w:pPr>
              <w:spacing w:after="0" w:line="240" w:lineRule="auto"/>
              <w:rPr>
                <w:rFonts w:ascii="Times New Roman" w:eastAsia="Times New Roman" w:hAnsi="Times New Roman" w:cs="Times New Roman"/>
                <w:b/>
                <w:bCs/>
                <w:color w:val="000000"/>
                <w:sz w:val="16"/>
                <w:szCs w:val="20"/>
                <w:lang w:eastAsia="ru-RU"/>
              </w:rPr>
            </w:pPr>
          </w:p>
        </w:tc>
        <w:tc>
          <w:tcPr>
            <w:tcW w:w="1134" w:type="dxa"/>
            <w:vMerge/>
            <w:vAlign w:val="center"/>
            <w:hideMark/>
          </w:tcPr>
          <w:p w:rsidR="00EA55E7" w:rsidRPr="00EA55E7" w:rsidRDefault="00EA55E7" w:rsidP="00EA55E7">
            <w:pPr>
              <w:spacing w:after="0" w:line="240" w:lineRule="auto"/>
              <w:rPr>
                <w:rFonts w:ascii="Times New Roman" w:eastAsia="Times New Roman" w:hAnsi="Times New Roman" w:cs="Times New Roman"/>
                <w:color w:val="000000"/>
                <w:sz w:val="16"/>
                <w:szCs w:val="20"/>
                <w:lang w:eastAsia="ru-RU"/>
              </w:rPr>
            </w:pPr>
          </w:p>
        </w:tc>
        <w:tc>
          <w:tcPr>
            <w:tcW w:w="1119" w:type="dxa"/>
            <w:vMerge/>
            <w:vAlign w:val="center"/>
            <w:hideMark/>
          </w:tcPr>
          <w:p w:rsidR="00EA55E7" w:rsidRPr="00EA55E7" w:rsidRDefault="00EA55E7" w:rsidP="00EA55E7">
            <w:pPr>
              <w:spacing w:after="0" w:line="240" w:lineRule="auto"/>
              <w:rPr>
                <w:rFonts w:ascii="Times New Roman" w:eastAsia="Times New Roman" w:hAnsi="Times New Roman" w:cs="Times New Roman"/>
                <w:color w:val="000000"/>
                <w:sz w:val="16"/>
                <w:szCs w:val="20"/>
                <w:lang w:eastAsia="ru-RU"/>
              </w:rPr>
            </w:pPr>
          </w:p>
        </w:tc>
        <w:tc>
          <w:tcPr>
            <w:tcW w:w="1149" w:type="dxa"/>
            <w:vMerge/>
            <w:vAlign w:val="center"/>
            <w:hideMark/>
          </w:tcPr>
          <w:p w:rsidR="00EA55E7" w:rsidRPr="00EA55E7" w:rsidRDefault="00EA55E7" w:rsidP="00EA55E7">
            <w:pPr>
              <w:spacing w:after="0" w:line="240" w:lineRule="auto"/>
              <w:rPr>
                <w:rFonts w:ascii="Times New Roman" w:eastAsia="Times New Roman" w:hAnsi="Times New Roman" w:cs="Times New Roman"/>
                <w:color w:val="000000"/>
                <w:sz w:val="16"/>
                <w:szCs w:val="20"/>
                <w:lang w:eastAsia="ru-RU"/>
              </w:rPr>
            </w:pPr>
          </w:p>
        </w:tc>
        <w:tc>
          <w:tcPr>
            <w:tcW w:w="1118" w:type="dxa"/>
            <w:vMerge/>
            <w:vAlign w:val="center"/>
            <w:hideMark/>
          </w:tcPr>
          <w:p w:rsidR="00EA55E7" w:rsidRPr="00EA55E7" w:rsidRDefault="00EA55E7" w:rsidP="00EA55E7">
            <w:pPr>
              <w:spacing w:after="0" w:line="240" w:lineRule="auto"/>
              <w:rPr>
                <w:rFonts w:ascii="Times New Roman" w:eastAsia="Times New Roman" w:hAnsi="Times New Roman" w:cs="Times New Roman"/>
                <w:b/>
                <w:bCs/>
                <w:color w:val="000000"/>
                <w:sz w:val="16"/>
                <w:szCs w:val="20"/>
                <w:lang w:eastAsia="ru-RU"/>
              </w:rPr>
            </w:pPr>
          </w:p>
        </w:tc>
        <w:tc>
          <w:tcPr>
            <w:tcW w:w="1150" w:type="dxa"/>
            <w:vMerge/>
            <w:vAlign w:val="center"/>
            <w:hideMark/>
          </w:tcPr>
          <w:p w:rsidR="00EA55E7" w:rsidRPr="00EA55E7" w:rsidRDefault="00EA55E7" w:rsidP="00EA55E7">
            <w:pPr>
              <w:spacing w:after="0" w:line="240" w:lineRule="auto"/>
              <w:rPr>
                <w:rFonts w:ascii="Times New Roman" w:eastAsia="Times New Roman" w:hAnsi="Times New Roman" w:cs="Times New Roman"/>
                <w:color w:val="000000"/>
                <w:sz w:val="16"/>
                <w:szCs w:val="20"/>
                <w:lang w:eastAsia="ru-RU"/>
              </w:rPr>
            </w:pPr>
          </w:p>
        </w:tc>
        <w:tc>
          <w:tcPr>
            <w:tcW w:w="978" w:type="dxa"/>
            <w:vMerge/>
            <w:vAlign w:val="center"/>
            <w:hideMark/>
          </w:tcPr>
          <w:p w:rsidR="00EA55E7" w:rsidRPr="00EA55E7" w:rsidRDefault="00EA55E7" w:rsidP="00EA55E7">
            <w:pPr>
              <w:spacing w:after="0" w:line="240" w:lineRule="auto"/>
              <w:rPr>
                <w:rFonts w:ascii="Times New Roman" w:eastAsia="Times New Roman" w:hAnsi="Times New Roman" w:cs="Times New Roman"/>
                <w:color w:val="000000"/>
                <w:sz w:val="16"/>
                <w:szCs w:val="20"/>
                <w:lang w:eastAsia="ru-RU"/>
              </w:rPr>
            </w:pPr>
          </w:p>
        </w:tc>
        <w:tc>
          <w:tcPr>
            <w:tcW w:w="1148" w:type="dxa"/>
            <w:vMerge/>
            <w:vAlign w:val="center"/>
            <w:hideMark/>
          </w:tcPr>
          <w:p w:rsidR="00EA55E7" w:rsidRPr="00EA55E7" w:rsidRDefault="00EA55E7" w:rsidP="00EA55E7">
            <w:pPr>
              <w:spacing w:after="0" w:line="240" w:lineRule="auto"/>
              <w:rPr>
                <w:rFonts w:ascii="Times New Roman" w:eastAsia="Times New Roman" w:hAnsi="Times New Roman" w:cs="Times New Roman"/>
                <w:color w:val="000000"/>
                <w:sz w:val="16"/>
                <w:szCs w:val="20"/>
                <w:lang w:eastAsia="ru-RU"/>
              </w:rPr>
            </w:pPr>
          </w:p>
        </w:tc>
        <w:tc>
          <w:tcPr>
            <w:tcW w:w="1117" w:type="dxa"/>
            <w:vMerge/>
            <w:vAlign w:val="center"/>
            <w:hideMark/>
          </w:tcPr>
          <w:p w:rsidR="00EA55E7" w:rsidRPr="00EA55E7" w:rsidRDefault="00EA55E7" w:rsidP="00EA55E7">
            <w:pPr>
              <w:spacing w:after="0" w:line="240" w:lineRule="auto"/>
              <w:rPr>
                <w:rFonts w:ascii="Times New Roman" w:eastAsia="Times New Roman" w:hAnsi="Times New Roman" w:cs="Times New Roman"/>
                <w:b/>
                <w:bCs/>
                <w:color w:val="000000"/>
                <w:sz w:val="16"/>
                <w:szCs w:val="20"/>
                <w:lang w:eastAsia="ru-RU"/>
              </w:rPr>
            </w:pPr>
          </w:p>
        </w:tc>
        <w:tc>
          <w:tcPr>
            <w:tcW w:w="1151" w:type="dxa"/>
            <w:vMerge/>
            <w:vAlign w:val="center"/>
            <w:hideMark/>
          </w:tcPr>
          <w:p w:rsidR="00EA55E7" w:rsidRPr="00EA55E7" w:rsidRDefault="00EA55E7" w:rsidP="00EA55E7">
            <w:pPr>
              <w:spacing w:after="0" w:line="240" w:lineRule="auto"/>
              <w:rPr>
                <w:rFonts w:ascii="Times New Roman" w:eastAsia="Times New Roman" w:hAnsi="Times New Roman" w:cs="Times New Roman"/>
                <w:color w:val="000000"/>
                <w:sz w:val="16"/>
                <w:szCs w:val="20"/>
                <w:lang w:eastAsia="ru-RU"/>
              </w:rPr>
            </w:pPr>
          </w:p>
        </w:tc>
        <w:tc>
          <w:tcPr>
            <w:tcW w:w="1086" w:type="dxa"/>
            <w:vMerge/>
            <w:vAlign w:val="center"/>
            <w:hideMark/>
          </w:tcPr>
          <w:p w:rsidR="00EA55E7" w:rsidRPr="00EA55E7" w:rsidRDefault="00EA55E7" w:rsidP="00EA55E7">
            <w:pPr>
              <w:spacing w:after="0" w:line="240" w:lineRule="auto"/>
              <w:rPr>
                <w:rFonts w:ascii="Times New Roman" w:eastAsia="Times New Roman" w:hAnsi="Times New Roman" w:cs="Times New Roman"/>
                <w:color w:val="000000"/>
                <w:sz w:val="16"/>
                <w:szCs w:val="20"/>
                <w:lang w:eastAsia="ru-RU"/>
              </w:rPr>
            </w:pPr>
          </w:p>
        </w:tc>
        <w:tc>
          <w:tcPr>
            <w:tcW w:w="1182" w:type="dxa"/>
            <w:vMerge/>
            <w:vAlign w:val="center"/>
            <w:hideMark/>
          </w:tcPr>
          <w:p w:rsidR="00EA55E7" w:rsidRPr="00EA55E7" w:rsidRDefault="00EA55E7" w:rsidP="00EA55E7">
            <w:pPr>
              <w:spacing w:after="0" w:line="240" w:lineRule="auto"/>
              <w:rPr>
                <w:rFonts w:ascii="Times New Roman" w:eastAsia="Times New Roman" w:hAnsi="Times New Roman" w:cs="Times New Roman"/>
                <w:color w:val="000000"/>
                <w:sz w:val="16"/>
                <w:szCs w:val="20"/>
                <w:lang w:eastAsia="ru-RU"/>
              </w:rPr>
            </w:pPr>
          </w:p>
        </w:tc>
      </w:tr>
      <w:tr w:rsidR="00EA55E7" w:rsidRPr="00EA55E7" w:rsidTr="00480FBA">
        <w:trPr>
          <w:trHeight w:val="1008"/>
        </w:trPr>
        <w:tc>
          <w:tcPr>
            <w:tcW w:w="50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5.</w:t>
            </w:r>
          </w:p>
        </w:tc>
        <w:tc>
          <w:tcPr>
            <w:tcW w:w="2050" w:type="dxa"/>
            <w:shd w:val="clear" w:color="000000" w:fill="FFFFFF"/>
            <w:vAlign w:val="center"/>
            <w:hideMark/>
          </w:tcPr>
          <w:p w:rsidR="00EA55E7" w:rsidRPr="00EA55E7" w:rsidRDefault="00EA55E7" w:rsidP="00EA55E7">
            <w:pPr>
              <w:spacing w:after="0" w:line="240" w:lineRule="auto"/>
              <w:jc w:val="both"/>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Обеспечение функций органов власти Белгородской области, в том числе территориальных органов</w:t>
            </w:r>
          </w:p>
        </w:tc>
        <w:tc>
          <w:tcPr>
            <w:tcW w:w="1133" w:type="dxa"/>
            <w:shd w:val="clear" w:color="000000" w:fill="FFFFFF"/>
            <w:vAlign w:val="center"/>
            <w:hideMark/>
          </w:tcPr>
          <w:p w:rsidR="00EA55E7" w:rsidRPr="00EA55E7" w:rsidRDefault="00EA55E7" w:rsidP="00190B11">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189</w:t>
            </w:r>
            <w:r w:rsidR="00190B11">
              <w:rPr>
                <w:rFonts w:ascii="Times New Roman" w:eastAsia="Times New Roman" w:hAnsi="Times New Roman" w:cs="Times New Roman"/>
                <w:b/>
                <w:bCs/>
                <w:color w:val="000000"/>
                <w:sz w:val="16"/>
                <w:szCs w:val="20"/>
                <w:lang w:eastAsia="ru-RU"/>
              </w:rPr>
              <w:t> 526,1</w:t>
            </w:r>
          </w:p>
        </w:tc>
        <w:tc>
          <w:tcPr>
            <w:tcW w:w="1134" w:type="dxa"/>
            <w:shd w:val="clear" w:color="000000" w:fill="FFFFFF"/>
            <w:vAlign w:val="center"/>
            <w:hideMark/>
          </w:tcPr>
          <w:p w:rsidR="00EA55E7" w:rsidRPr="00EA55E7" w:rsidRDefault="00EA55E7" w:rsidP="00190B11">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xml:space="preserve">72 </w:t>
            </w:r>
            <w:r w:rsidR="00190B11">
              <w:rPr>
                <w:rFonts w:ascii="Times New Roman" w:eastAsia="Times New Roman" w:hAnsi="Times New Roman" w:cs="Times New Roman"/>
                <w:color w:val="000000"/>
                <w:sz w:val="16"/>
                <w:szCs w:val="20"/>
                <w:lang w:eastAsia="ru-RU"/>
              </w:rPr>
              <w:t>205</w:t>
            </w:r>
            <w:r w:rsidRPr="00EA55E7">
              <w:rPr>
                <w:rFonts w:ascii="Times New Roman" w:eastAsia="Times New Roman" w:hAnsi="Times New Roman" w:cs="Times New Roman"/>
                <w:color w:val="000000"/>
                <w:sz w:val="16"/>
                <w:szCs w:val="20"/>
                <w:lang w:eastAsia="ru-RU"/>
              </w:rPr>
              <w:t>,0</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117 321,1</w:t>
            </w:r>
          </w:p>
        </w:tc>
        <w:tc>
          <w:tcPr>
            <w:tcW w:w="111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190 394,1</w:t>
            </w:r>
          </w:p>
        </w:tc>
        <w:tc>
          <w:tcPr>
            <w:tcW w:w="1150"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73 073,0</w:t>
            </w:r>
          </w:p>
        </w:tc>
        <w:tc>
          <w:tcPr>
            <w:tcW w:w="97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117 321,1</w:t>
            </w:r>
          </w:p>
        </w:tc>
        <w:tc>
          <w:tcPr>
            <w:tcW w:w="1117"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193 003,1</w:t>
            </w:r>
          </w:p>
        </w:tc>
        <w:tc>
          <w:tcPr>
            <w:tcW w:w="1151"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75 682,0</w:t>
            </w:r>
          </w:p>
        </w:tc>
        <w:tc>
          <w:tcPr>
            <w:tcW w:w="1086"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82"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117 321,1</w:t>
            </w:r>
          </w:p>
        </w:tc>
      </w:tr>
      <w:tr w:rsidR="00EA55E7" w:rsidRPr="00EA55E7" w:rsidTr="00480FBA">
        <w:trPr>
          <w:trHeight w:val="1875"/>
        </w:trPr>
        <w:tc>
          <w:tcPr>
            <w:tcW w:w="50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6.</w:t>
            </w:r>
          </w:p>
        </w:tc>
        <w:tc>
          <w:tcPr>
            <w:tcW w:w="2050" w:type="dxa"/>
            <w:shd w:val="clear" w:color="000000" w:fill="FFFFFF"/>
            <w:vAlign w:val="center"/>
            <w:hideMark/>
          </w:tcPr>
          <w:p w:rsidR="00EA55E7" w:rsidRPr="00EA55E7" w:rsidRDefault="00EA55E7" w:rsidP="00EA55E7">
            <w:pPr>
              <w:spacing w:after="0" w:line="240" w:lineRule="auto"/>
              <w:jc w:val="both"/>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Финансовое обеспечение организации обязательного медицинского страхования по непрограммным направлениям деятельности органов управления государственных внебюджетных фондов (в части межтерриториальных расчетов)</w:t>
            </w:r>
          </w:p>
        </w:tc>
        <w:tc>
          <w:tcPr>
            <w:tcW w:w="113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580 537,1</w:t>
            </w: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332 666,8</w:t>
            </w:r>
          </w:p>
        </w:tc>
        <w:tc>
          <w:tcPr>
            <w:tcW w:w="114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247 870,3</w:t>
            </w:r>
          </w:p>
        </w:tc>
        <w:tc>
          <w:tcPr>
            <w:tcW w:w="111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606 835,4</w:t>
            </w:r>
          </w:p>
        </w:tc>
        <w:tc>
          <w:tcPr>
            <w:tcW w:w="1150"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97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348 302,1</w:t>
            </w:r>
          </w:p>
        </w:tc>
        <w:tc>
          <w:tcPr>
            <w:tcW w:w="114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258 533,3</w:t>
            </w:r>
          </w:p>
        </w:tc>
        <w:tc>
          <w:tcPr>
            <w:tcW w:w="1117"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640 818,1</w:t>
            </w:r>
          </w:p>
        </w:tc>
        <w:tc>
          <w:tcPr>
            <w:tcW w:w="1151"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086"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367 807,1</w:t>
            </w:r>
          </w:p>
        </w:tc>
        <w:tc>
          <w:tcPr>
            <w:tcW w:w="1182"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273 011,0</w:t>
            </w:r>
          </w:p>
        </w:tc>
      </w:tr>
      <w:tr w:rsidR="00EA55E7" w:rsidRPr="00EA55E7" w:rsidTr="00480FBA">
        <w:trPr>
          <w:trHeight w:val="1767"/>
        </w:trPr>
        <w:tc>
          <w:tcPr>
            <w:tcW w:w="50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7.</w:t>
            </w:r>
          </w:p>
        </w:tc>
        <w:tc>
          <w:tcPr>
            <w:tcW w:w="2050" w:type="dxa"/>
            <w:shd w:val="clear" w:color="000000" w:fill="FFFFFF"/>
            <w:vAlign w:val="center"/>
            <w:hideMark/>
          </w:tcPr>
          <w:p w:rsidR="00EA55E7" w:rsidRPr="00EA55E7" w:rsidRDefault="00EA55E7" w:rsidP="00190B11">
            <w:pPr>
              <w:spacing w:after="0" w:line="240" w:lineRule="auto"/>
              <w:jc w:val="both"/>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13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107 671,1</w:t>
            </w: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107 671,1</w:t>
            </w:r>
          </w:p>
        </w:tc>
        <w:tc>
          <w:tcPr>
            <w:tcW w:w="111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100 812,3</w:t>
            </w:r>
          </w:p>
        </w:tc>
        <w:tc>
          <w:tcPr>
            <w:tcW w:w="1150"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97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100 812,3</w:t>
            </w:r>
          </w:p>
        </w:tc>
        <w:tc>
          <w:tcPr>
            <w:tcW w:w="1117"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100 812,3</w:t>
            </w:r>
          </w:p>
        </w:tc>
        <w:tc>
          <w:tcPr>
            <w:tcW w:w="1151"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086"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82"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100 812,3</w:t>
            </w:r>
          </w:p>
        </w:tc>
      </w:tr>
      <w:tr w:rsidR="00EA55E7" w:rsidRPr="00EA55E7" w:rsidTr="00480FBA">
        <w:trPr>
          <w:trHeight w:val="1158"/>
        </w:trPr>
        <w:tc>
          <w:tcPr>
            <w:tcW w:w="50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8.</w:t>
            </w:r>
          </w:p>
        </w:tc>
        <w:tc>
          <w:tcPr>
            <w:tcW w:w="2050" w:type="dxa"/>
            <w:shd w:val="clear" w:color="000000" w:fill="FFFFFF"/>
            <w:vAlign w:val="center"/>
            <w:hideMark/>
          </w:tcPr>
          <w:p w:rsidR="00EA55E7" w:rsidRPr="00EA55E7" w:rsidRDefault="00EA55E7" w:rsidP="00190B11">
            <w:pPr>
              <w:spacing w:after="0" w:line="240" w:lineRule="auto"/>
              <w:jc w:val="both"/>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Реализация мероприятий по предупреждению и борьбе с социально значимыми инфекционными заболеваниями</w:t>
            </w:r>
          </w:p>
        </w:tc>
        <w:tc>
          <w:tcPr>
            <w:tcW w:w="113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11 074,4</w:t>
            </w: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11 074,4</w:t>
            </w:r>
          </w:p>
        </w:tc>
        <w:tc>
          <w:tcPr>
            <w:tcW w:w="111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10 530,9</w:t>
            </w:r>
          </w:p>
        </w:tc>
        <w:tc>
          <w:tcPr>
            <w:tcW w:w="1150"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97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10 530,9</w:t>
            </w:r>
          </w:p>
        </w:tc>
        <w:tc>
          <w:tcPr>
            <w:tcW w:w="1117"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10 435,6</w:t>
            </w:r>
          </w:p>
        </w:tc>
        <w:tc>
          <w:tcPr>
            <w:tcW w:w="1151"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086"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82"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10 435,6</w:t>
            </w:r>
          </w:p>
        </w:tc>
      </w:tr>
      <w:tr w:rsidR="00EA55E7" w:rsidRPr="00EA55E7" w:rsidTr="00480FBA">
        <w:trPr>
          <w:trHeight w:val="1120"/>
        </w:trPr>
        <w:tc>
          <w:tcPr>
            <w:tcW w:w="50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9.</w:t>
            </w:r>
          </w:p>
        </w:tc>
        <w:tc>
          <w:tcPr>
            <w:tcW w:w="2050" w:type="dxa"/>
            <w:shd w:val="clear" w:color="000000" w:fill="FFFFFF"/>
            <w:vAlign w:val="center"/>
            <w:hideMark/>
          </w:tcPr>
          <w:p w:rsidR="00EA55E7" w:rsidRPr="00EA55E7" w:rsidRDefault="00EA55E7" w:rsidP="00190B11">
            <w:pPr>
              <w:spacing w:after="0" w:line="240" w:lineRule="auto"/>
              <w:jc w:val="both"/>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Осуществление медицинской деятельности, связанной с донорством органов человека в целях трансплантации (пересадки)</w:t>
            </w:r>
          </w:p>
        </w:tc>
        <w:tc>
          <w:tcPr>
            <w:tcW w:w="113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694,2</w:t>
            </w: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694,2</w:t>
            </w:r>
          </w:p>
        </w:tc>
        <w:tc>
          <w:tcPr>
            <w:tcW w:w="111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694,2</w:t>
            </w:r>
          </w:p>
        </w:tc>
        <w:tc>
          <w:tcPr>
            <w:tcW w:w="1150"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97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694,2</w:t>
            </w:r>
          </w:p>
        </w:tc>
        <w:tc>
          <w:tcPr>
            <w:tcW w:w="1117"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694,2</w:t>
            </w:r>
          </w:p>
        </w:tc>
        <w:tc>
          <w:tcPr>
            <w:tcW w:w="1151"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086"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82"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694,2</w:t>
            </w:r>
          </w:p>
        </w:tc>
      </w:tr>
      <w:tr w:rsidR="00EA55E7" w:rsidRPr="00EA55E7" w:rsidTr="00480FBA">
        <w:trPr>
          <w:trHeight w:val="1805"/>
        </w:trPr>
        <w:tc>
          <w:tcPr>
            <w:tcW w:w="50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10.</w:t>
            </w:r>
          </w:p>
        </w:tc>
        <w:tc>
          <w:tcPr>
            <w:tcW w:w="2050" w:type="dxa"/>
            <w:shd w:val="clear" w:color="000000" w:fill="FFFFFF"/>
            <w:vAlign w:val="center"/>
            <w:hideMark/>
          </w:tcPr>
          <w:p w:rsidR="00EA55E7" w:rsidRPr="00EA55E7" w:rsidRDefault="00190B11" w:rsidP="00190B11">
            <w:pPr>
              <w:spacing w:after="0" w:line="240" w:lineRule="auto"/>
              <w:jc w:val="both"/>
              <w:rPr>
                <w:rFonts w:ascii="Times New Roman" w:eastAsia="Times New Roman" w:hAnsi="Times New Roman" w:cs="Times New Roman"/>
                <w:b/>
                <w:bCs/>
                <w:sz w:val="16"/>
                <w:szCs w:val="20"/>
                <w:lang w:eastAsia="ru-RU"/>
              </w:rPr>
            </w:pPr>
            <w:r w:rsidRPr="00190B11">
              <w:rPr>
                <w:rFonts w:ascii="Times New Roman" w:eastAsia="Times New Roman" w:hAnsi="Times New Roman" w:cs="Times New Roman"/>
                <w:b/>
                <w:bCs/>
                <w:sz w:val="16"/>
                <w:szCs w:val="20"/>
                <w:lang w:eastAsia="ru-RU"/>
              </w:rPr>
              <w:t xml:space="preserve">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w:t>
            </w:r>
          </w:p>
        </w:tc>
        <w:tc>
          <w:tcPr>
            <w:tcW w:w="113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52 140,0</w:t>
            </w: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52 140,0</w:t>
            </w:r>
          </w:p>
        </w:tc>
        <w:tc>
          <w:tcPr>
            <w:tcW w:w="111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50 160,0</w:t>
            </w:r>
          </w:p>
        </w:tc>
        <w:tc>
          <w:tcPr>
            <w:tcW w:w="1150"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97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50 160,0</w:t>
            </w:r>
          </w:p>
        </w:tc>
        <w:tc>
          <w:tcPr>
            <w:tcW w:w="1117"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50 160,0</w:t>
            </w:r>
          </w:p>
        </w:tc>
        <w:tc>
          <w:tcPr>
            <w:tcW w:w="1151"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086"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82"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50 160,0</w:t>
            </w:r>
          </w:p>
        </w:tc>
      </w:tr>
      <w:tr w:rsidR="00EA55E7" w:rsidRPr="00EA55E7" w:rsidTr="00480FBA">
        <w:trPr>
          <w:trHeight w:val="1768"/>
        </w:trPr>
        <w:tc>
          <w:tcPr>
            <w:tcW w:w="50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11.</w:t>
            </w:r>
          </w:p>
        </w:tc>
        <w:tc>
          <w:tcPr>
            <w:tcW w:w="2050" w:type="dxa"/>
            <w:shd w:val="clear" w:color="000000" w:fill="FFFFFF"/>
            <w:vAlign w:val="center"/>
            <w:hideMark/>
          </w:tcPr>
          <w:p w:rsidR="00EA55E7" w:rsidRPr="00EA55E7" w:rsidRDefault="00EA55E7" w:rsidP="00097F50">
            <w:pPr>
              <w:spacing w:after="0" w:line="240" w:lineRule="auto"/>
              <w:jc w:val="both"/>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tc>
        <w:tc>
          <w:tcPr>
            <w:tcW w:w="113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1 704,5</w:t>
            </w: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1 704,5</w:t>
            </w:r>
          </w:p>
        </w:tc>
        <w:tc>
          <w:tcPr>
            <w:tcW w:w="111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1 705,1</w:t>
            </w:r>
          </w:p>
        </w:tc>
        <w:tc>
          <w:tcPr>
            <w:tcW w:w="1150"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97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1 705,1</w:t>
            </w:r>
          </w:p>
        </w:tc>
        <w:tc>
          <w:tcPr>
            <w:tcW w:w="1117"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1 705,1</w:t>
            </w:r>
          </w:p>
        </w:tc>
        <w:tc>
          <w:tcPr>
            <w:tcW w:w="1151"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086"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82"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1 705,1</w:t>
            </w:r>
          </w:p>
        </w:tc>
      </w:tr>
      <w:tr w:rsidR="00EA55E7" w:rsidRPr="00EA55E7" w:rsidTr="00480FBA">
        <w:trPr>
          <w:trHeight w:val="753"/>
        </w:trPr>
        <w:tc>
          <w:tcPr>
            <w:tcW w:w="50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12.</w:t>
            </w:r>
          </w:p>
        </w:tc>
        <w:tc>
          <w:tcPr>
            <w:tcW w:w="2050" w:type="dxa"/>
            <w:shd w:val="clear" w:color="000000" w:fill="FFFFFF"/>
            <w:vAlign w:val="center"/>
            <w:hideMark/>
          </w:tcPr>
          <w:p w:rsidR="00EA55E7" w:rsidRPr="00EA55E7" w:rsidRDefault="00EA55E7" w:rsidP="00097F50">
            <w:pPr>
              <w:spacing w:after="0" w:line="240" w:lineRule="auto"/>
              <w:jc w:val="both"/>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Реализация мероприятий в сфере реабилитации и абилитации инвалидов</w:t>
            </w:r>
          </w:p>
        </w:tc>
        <w:tc>
          <w:tcPr>
            <w:tcW w:w="113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7 505,0</w:t>
            </w: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7 505,0</w:t>
            </w:r>
          </w:p>
        </w:tc>
        <w:tc>
          <w:tcPr>
            <w:tcW w:w="111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6 840,0</w:t>
            </w:r>
          </w:p>
        </w:tc>
        <w:tc>
          <w:tcPr>
            <w:tcW w:w="1150"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97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6 840,0</w:t>
            </w:r>
          </w:p>
        </w:tc>
        <w:tc>
          <w:tcPr>
            <w:tcW w:w="1117" w:type="dxa"/>
            <w:shd w:val="clear" w:color="000000" w:fill="FFFFFF"/>
            <w:vAlign w:val="center"/>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p>
        </w:tc>
        <w:tc>
          <w:tcPr>
            <w:tcW w:w="1151" w:type="dxa"/>
            <w:shd w:val="clear" w:color="000000" w:fill="FFFFFF"/>
            <w:vAlign w:val="center"/>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p>
        </w:tc>
        <w:tc>
          <w:tcPr>
            <w:tcW w:w="1086" w:type="dxa"/>
            <w:shd w:val="clear" w:color="000000" w:fill="FFFFFF"/>
            <w:vAlign w:val="center"/>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p>
        </w:tc>
        <w:tc>
          <w:tcPr>
            <w:tcW w:w="1182" w:type="dxa"/>
            <w:shd w:val="clear" w:color="000000" w:fill="FFFFFF"/>
            <w:vAlign w:val="center"/>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p>
        </w:tc>
      </w:tr>
      <w:tr w:rsidR="00EA55E7" w:rsidRPr="00EA55E7" w:rsidTr="00480FBA">
        <w:trPr>
          <w:trHeight w:val="693"/>
        </w:trPr>
        <w:tc>
          <w:tcPr>
            <w:tcW w:w="50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13.</w:t>
            </w:r>
          </w:p>
        </w:tc>
        <w:tc>
          <w:tcPr>
            <w:tcW w:w="2050" w:type="dxa"/>
            <w:shd w:val="clear" w:color="000000" w:fill="FFFFFF"/>
            <w:vAlign w:val="center"/>
            <w:hideMark/>
          </w:tcPr>
          <w:p w:rsidR="00EA55E7" w:rsidRPr="00EA55E7" w:rsidRDefault="00EA55E7" w:rsidP="00097F50">
            <w:pPr>
              <w:spacing w:after="0" w:line="240" w:lineRule="auto"/>
              <w:jc w:val="both"/>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Реализация отдельных полномочий в области лекарственного обеспечения</w:t>
            </w:r>
          </w:p>
        </w:tc>
        <w:tc>
          <w:tcPr>
            <w:tcW w:w="113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143 374,1</w:t>
            </w: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143 374,1</w:t>
            </w:r>
          </w:p>
        </w:tc>
        <w:tc>
          <w:tcPr>
            <w:tcW w:w="111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143 374,1</w:t>
            </w:r>
          </w:p>
        </w:tc>
        <w:tc>
          <w:tcPr>
            <w:tcW w:w="1150"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97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143 374,1</w:t>
            </w:r>
          </w:p>
        </w:tc>
        <w:tc>
          <w:tcPr>
            <w:tcW w:w="1117"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143 374,1</w:t>
            </w:r>
          </w:p>
        </w:tc>
        <w:tc>
          <w:tcPr>
            <w:tcW w:w="1151"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086"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82"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143 374,1</w:t>
            </w:r>
          </w:p>
        </w:tc>
      </w:tr>
      <w:tr w:rsidR="00EA55E7" w:rsidRPr="00EA55E7" w:rsidTr="00480FBA">
        <w:trPr>
          <w:trHeight w:val="789"/>
        </w:trPr>
        <w:tc>
          <w:tcPr>
            <w:tcW w:w="50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14.</w:t>
            </w:r>
          </w:p>
        </w:tc>
        <w:tc>
          <w:tcPr>
            <w:tcW w:w="2050" w:type="dxa"/>
            <w:shd w:val="clear" w:color="000000" w:fill="FFFFFF"/>
            <w:vAlign w:val="center"/>
            <w:hideMark/>
          </w:tcPr>
          <w:p w:rsidR="00EA55E7" w:rsidRPr="00EA55E7" w:rsidRDefault="00EA55E7" w:rsidP="00097F50">
            <w:pPr>
              <w:spacing w:after="0" w:line="240" w:lineRule="auto"/>
              <w:jc w:val="both"/>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 xml:space="preserve">Оснащение оборудованием региональных сосудистых центров и первичных сосудистых отделений </w:t>
            </w:r>
          </w:p>
        </w:tc>
        <w:tc>
          <w:tcPr>
            <w:tcW w:w="113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102 548,5</w:t>
            </w: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102 548,5</w:t>
            </w:r>
          </w:p>
        </w:tc>
        <w:tc>
          <w:tcPr>
            <w:tcW w:w="111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165 137,6</w:t>
            </w:r>
          </w:p>
        </w:tc>
        <w:tc>
          <w:tcPr>
            <w:tcW w:w="1150"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97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165 137,6</w:t>
            </w:r>
          </w:p>
        </w:tc>
        <w:tc>
          <w:tcPr>
            <w:tcW w:w="1117"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89 687,3</w:t>
            </w:r>
          </w:p>
        </w:tc>
        <w:tc>
          <w:tcPr>
            <w:tcW w:w="1151"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086"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82"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89 687,3</w:t>
            </w:r>
          </w:p>
        </w:tc>
      </w:tr>
      <w:tr w:rsidR="00EA55E7" w:rsidRPr="00EA55E7" w:rsidTr="00480FBA">
        <w:trPr>
          <w:trHeight w:val="775"/>
        </w:trPr>
        <w:tc>
          <w:tcPr>
            <w:tcW w:w="50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15.</w:t>
            </w:r>
          </w:p>
        </w:tc>
        <w:tc>
          <w:tcPr>
            <w:tcW w:w="2050" w:type="dxa"/>
            <w:shd w:val="clear" w:color="000000" w:fill="FFFFFF"/>
            <w:vAlign w:val="center"/>
            <w:hideMark/>
          </w:tcPr>
          <w:p w:rsidR="00EA55E7" w:rsidRPr="00EA55E7" w:rsidRDefault="00EA55E7" w:rsidP="00097F50">
            <w:pPr>
              <w:spacing w:after="0" w:line="240" w:lineRule="auto"/>
              <w:jc w:val="both"/>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Переоснащение медицинских организаций, оказывающих медицинскую помощь больным с онкологическими заболеваниями</w:t>
            </w:r>
          </w:p>
        </w:tc>
        <w:tc>
          <w:tcPr>
            <w:tcW w:w="113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166 641,7</w:t>
            </w: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166 641,7</w:t>
            </w:r>
          </w:p>
        </w:tc>
        <w:tc>
          <w:tcPr>
            <w:tcW w:w="111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199 375,0</w:t>
            </w:r>
          </w:p>
        </w:tc>
        <w:tc>
          <w:tcPr>
            <w:tcW w:w="1150"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97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199 375,0</w:t>
            </w:r>
          </w:p>
        </w:tc>
        <w:tc>
          <w:tcPr>
            <w:tcW w:w="1117"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51 842,2</w:t>
            </w:r>
          </w:p>
        </w:tc>
        <w:tc>
          <w:tcPr>
            <w:tcW w:w="1151"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086"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82"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51 842,2</w:t>
            </w:r>
          </w:p>
        </w:tc>
      </w:tr>
      <w:tr w:rsidR="00EA55E7" w:rsidRPr="00EA55E7" w:rsidTr="00480FBA">
        <w:trPr>
          <w:trHeight w:val="1626"/>
        </w:trPr>
        <w:tc>
          <w:tcPr>
            <w:tcW w:w="50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16.</w:t>
            </w:r>
          </w:p>
        </w:tc>
        <w:tc>
          <w:tcPr>
            <w:tcW w:w="2050" w:type="dxa"/>
            <w:shd w:val="clear" w:color="000000" w:fill="FFFFFF"/>
            <w:vAlign w:val="center"/>
            <w:hideMark/>
          </w:tcPr>
          <w:p w:rsidR="00EA55E7" w:rsidRPr="00EA55E7" w:rsidRDefault="00EA55E7" w:rsidP="00EA55E7">
            <w:pPr>
              <w:spacing w:after="0" w:line="240" w:lineRule="auto"/>
              <w:jc w:val="both"/>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 xml:space="preserve">Проведение вакцинации против </w:t>
            </w:r>
            <w:r w:rsidR="00050B01" w:rsidRPr="00EA55E7">
              <w:rPr>
                <w:rFonts w:ascii="Times New Roman" w:eastAsia="Times New Roman" w:hAnsi="Times New Roman" w:cs="Times New Roman"/>
                <w:b/>
                <w:bCs/>
                <w:color w:val="000000"/>
                <w:sz w:val="16"/>
                <w:szCs w:val="20"/>
                <w:lang w:eastAsia="ru-RU"/>
              </w:rPr>
              <w:t>пневмококковой</w:t>
            </w:r>
            <w:r w:rsidRPr="00EA55E7">
              <w:rPr>
                <w:rFonts w:ascii="Times New Roman" w:eastAsia="Times New Roman" w:hAnsi="Times New Roman" w:cs="Times New Roman"/>
                <w:b/>
                <w:bCs/>
                <w:color w:val="000000"/>
                <w:sz w:val="16"/>
                <w:szCs w:val="20"/>
                <w:lang w:eastAsia="ru-RU"/>
              </w:rPr>
              <w:t xml:space="preserve"> инфекции граждан старше трудоспособного возраста из групп риска, проживающих в организациях социального обслуживания </w:t>
            </w:r>
          </w:p>
        </w:tc>
        <w:tc>
          <w:tcPr>
            <w:tcW w:w="113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395,2</w:t>
            </w: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395,2</w:t>
            </w:r>
          </w:p>
        </w:tc>
        <w:tc>
          <w:tcPr>
            <w:tcW w:w="111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395,4</w:t>
            </w:r>
          </w:p>
        </w:tc>
        <w:tc>
          <w:tcPr>
            <w:tcW w:w="1150"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97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395,4</w:t>
            </w:r>
          </w:p>
        </w:tc>
        <w:tc>
          <w:tcPr>
            <w:tcW w:w="1117"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395,4</w:t>
            </w:r>
          </w:p>
        </w:tc>
        <w:tc>
          <w:tcPr>
            <w:tcW w:w="1151"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086"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82"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395,4</w:t>
            </w:r>
          </w:p>
        </w:tc>
      </w:tr>
      <w:tr w:rsidR="00EA55E7" w:rsidRPr="00EA55E7" w:rsidTr="00480FBA">
        <w:trPr>
          <w:trHeight w:val="812"/>
        </w:trPr>
        <w:tc>
          <w:tcPr>
            <w:tcW w:w="50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17.</w:t>
            </w:r>
          </w:p>
        </w:tc>
        <w:tc>
          <w:tcPr>
            <w:tcW w:w="2050" w:type="dxa"/>
            <w:shd w:val="clear" w:color="000000" w:fill="FFFFFF"/>
            <w:vAlign w:val="center"/>
            <w:hideMark/>
          </w:tcPr>
          <w:p w:rsidR="00EA55E7" w:rsidRPr="00EA55E7" w:rsidRDefault="00EA55E7" w:rsidP="00EA55E7">
            <w:pPr>
              <w:spacing w:after="0" w:line="240" w:lineRule="auto"/>
              <w:jc w:val="both"/>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Обеспечение закупки авиационных работ в целях оказания медицинской помощи</w:t>
            </w:r>
          </w:p>
        </w:tc>
        <w:tc>
          <w:tcPr>
            <w:tcW w:w="113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39 616,8</w:t>
            </w: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39 616,8</w:t>
            </w:r>
          </w:p>
        </w:tc>
        <w:tc>
          <w:tcPr>
            <w:tcW w:w="1118" w:type="dxa"/>
            <w:shd w:val="clear" w:color="000000" w:fill="FFFFFF"/>
            <w:vAlign w:val="center"/>
            <w:hideMark/>
          </w:tcPr>
          <w:p w:rsidR="00EA55E7" w:rsidRPr="00EA55E7" w:rsidRDefault="00EA55E7" w:rsidP="00190B11">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3</w:t>
            </w:r>
            <w:r w:rsidR="00190B11">
              <w:rPr>
                <w:rFonts w:ascii="Times New Roman" w:eastAsia="Times New Roman" w:hAnsi="Times New Roman" w:cs="Times New Roman"/>
                <w:b/>
                <w:bCs/>
                <w:color w:val="000000"/>
                <w:sz w:val="16"/>
                <w:szCs w:val="20"/>
                <w:lang w:eastAsia="ru-RU"/>
              </w:rPr>
              <w:t>8</w:t>
            </w:r>
            <w:r w:rsidRPr="00EA55E7">
              <w:rPr>
                <w:rFonts w:ascii="Times New Roman" w:eastAsia="Times New Roman" w:hAnsi="Times New Roman" w:cs="Times New Roman"/>
                <w:b/>
                <w:bCs/>
                <w:color w:val="000000"/>
                <w:sz w:val="16"/>
                <w:szCs w:val="20"/>
                <w:lang w:eastAsia="ru-RU"/>
              </w:rPr>
              <w:t xml:space="preserve"> 980,0</w:t>
            </w:r>
          </w:p>
        </w:tc>
        <w:tc>
          <w:tcPr>
            <w:tcW w:w="1150"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97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8" w:type="dxa"/>
            <w:shd w:val="clear" w:color="000000" w:fill="FFFFFF"/>
            <w:vAlign w:val="center"/>
            <w:hideMark/>
          </w:tcPr>
          <w:p w:rsidR="00EA55E7" w:rsidRPr="00EA55E7" w:rsidRDefault="00EA55E7" w:rsidP="00190B11">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3</w:t>
            </w:r>
            <w:r w:rsidR="00190B11">
              <w:rPr>
                <w:rFonts w:ascii="Times New Roman" w:eastAsia="Times New Roman" w:hAnsi="Times New Roman" w:cs="Times New Roman"/>
                <w:color w:val="000000"/>
                <w:sz w:val="16"/>
                <w:szCs w:val="20"/>
                <w:lang w:eastAsia="ru-RU"/>
              </w:rPr>
              <w:t>8</w:t>
            </w:r>
            <w:r w:rsidRPr="00EA55E7">
              <w:rPr>
                <w:rFonts w:ascii="Times New Roman" w:eastAsia="Times New Roman" w:hAnsi="Times New Roman" w:cs="Times New Roman"/>
                <w:color w:val="000000"/>
                <w:sz w:val="16"/>
                <w:szCs w:val="20"/>
                <w:lang w:eastAsia="ru-RU"/>
              </w:rPr>
              <w:t xml:space="preserve"> 980,0</w:t>
            </w:r>
          </w:p>
        </w:tc>
        <w:tc>
          <w:tcPr>
            <w:tcW w:w="1117"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34 022,0</w:t>
            </w:r>
          </w:p>
        </w:tc>
        <w:tc>
          <w:tcPr>
            <w:tcW w:w="1151"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086"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82"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34 022,0</w:t>
            </w:r>
          </w:p>
        </w:tc>
      </w:tr>
      <w:tr w:rsidR="00EA55E7" w:rsidRPr="00EA55E7" w:rsidTr="00480FBA">
        <w:trPr>
          <w:trHeight w:val="1392"/>
        </w:trPr>
        <w:tc>
          <w:tcPr>
            <w:tcW w:w="50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18.</w:t>
            </w:r>
          </w:p>
        </w:tc>
        <w:tc>
          <w:tcPr>
            <w:tcW w:w="2050" w:type="dxa"/>
            <w:shd w:val="clear" w:color="000000" w:fill="FFFFFF"/>
            <w:vAlign w:val="center"/>
            <w:hideMark/>
          </w:tcPr>
          <w:p w:rsidR="00EA55E7" w:rsidRPr="00EA55E7" w:rsidRDefault="00EA55E7" w:rsidP="00EA55E7">
            <w:pPr>
              <w:spacing w:after="0" w:line="240" w:lineRule="auto"/>
              <w:jc w:val="both"/>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13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131 369,2</w:t>
            </w: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131 369,2</w:t>
            </w:r>
          </w:p>
        </w:tc>
        <w:tc>
          <w:tcPr>
            <w:tcW w:w="111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131 369,2</w:t>
            </w:r>
          </w:p>
        </w:tc>
        <w:tc>
          <w:tcPr>
            <w:tcW w:w="1150"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97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131 369,2</w:t>
            </w:r>
          </w:p>
        </w:tc>
        <w:tc>
          <w:tcPr>
            <w:tcW w:w="1117" w:type="dxa"/>
            <w:shd w:val="clear" w:color="000000" w:fill="FFFFFF"/>
            <w:vAlign w:val="center"/>
            <w:hideMark/>
          </w:tcPr>
          <w:p w:rsidR="00EA55E7" w:rsidRPr="00EA55E7" w:rsidRDefault="00EA55E7" w:rsidP="00190B11">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w:t>
            </w:r>
            <w:r w:rsidR="00190B11">
              <w:rPr>
                <w:rFonts w:ascii="Times New Roman" w:eastAsia="Times New Roman" w:hAnsi="Times New Roman" w:cs="Times New Roman"/>
                <w:b/>
                <w:bCs/>
                <w:color w:val="000000"/>
                <w:sz w:val="16"/>
                <w:szCs w:val="20"/>
                <w:lang w:eastAsia="ru-RU"/>
              </w:rPr>
              <w:t>3</w:t>
            </w:r>
            <w:r w:rsidRPr="00EA55E7">
              <w:rPr>
                <w:rFonts w:ascii="Times New Roman" w:eastAsia="Times New Roman" w:hAnsi="Times New Roman" w:cs="Times New Roman"/>
                <w:b/>
                <w:bCs/>
                <w:color w:val="000000"/>
                <w:sz w:val="16"/>
                <w:szCs w:val="20"/>
                <w:lang w:eastAsia="ru-RU"/>
              </w:rPr>
              <w:t>1 369,2</w:t>
            </w:r>
          </w:p>
        </w:tc>
        <w:tc>
          <w:tcPr>
            <w:tcW w:w="1151"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086"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82" w:type="dxa"/>
            <w:shd w:val="clear" w:color="000000" w:fill="FFFFFF"/>
            <w:vAlign w:val="center"/>
            <w:hideMark/>
          </w:tcPr>
          <w:p w:rsidR="00EA55E7" w:rsidRPr="00EA55E7" w:rsidRDefault="00EA55E7" w:rsidP="00190B11">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1</w:t>
            </w:r>
            <w:r w:rsidR="00190B11">
              <w:rPr>
                <w:rFonts w:ascii="Times New Roman" w:eastAsia="Times New Roman" w:hAnsi="Times New Roman" w:cs="Times New Roman"/>
                <w:color w:val="000000"/>
                <w:sz w:val="16"/>
                <w:szCs w:val="20"/>
                <w:lang w:eastAsia="ru-RU"/>
              </w:rPr>
              <w:t>3</w:t>
            </w:r>
            <w:r w:rsidRPr="00EA55E7">
              <w:rPr>
                <w:rFonts w:ascii="Times New Roman" w:eastAsia="Times New Roman" w:hAnsi="Times New Roman" w:cs="Times New Roman"/>
                <w:color w:val="000000"/>
                <w:sz w:val="16"/>
                <w:szCs w:val="20"/>
                <w:lang w:eastAsia="ru-RU"/>
              </w:rPr>
              <w:t>1 369,2</w:t>
            </w:r>
          </w:p>
        </w:tc>
      </w:tr>
      <w:tr w:rsidR="00EA55E7" w:rsidRPr="00EA55E7" w:rsidTr="00480FBA">
        <w:trPr>
          <w:trHeight w:val="437"/>
        </w:trPr>
        <w:tc>
          <w:tcPr>
            <w:tcW w:w="50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19.</w:t>
            </w:r>
          </w:p>
        </w:tc>
        <w:tc>
          <w:tcPr>
            <w:tcW w:w="2050" w:type="dxa"/>
            <w:shd w:val="clear" w:color="000000" w:fill="FFFFFF"/>
            <w:vAlign w:val="center"/>
            <w:hideMark/>
          </w:tcPr>
          <w:p w:rsidR="00EA55E7" w:rsidRPr="00EA55E7" w:rsidRDefault="00EA55E7" w:rsidP="00EA55E7">
            <w:pPr>
              <w:spacing w:after="0" w:line="240" w:lineRule="auto"/>
              <w:jc w:val="both"/>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 xml:space="preserve">Развитие паллиативной медицинской помощи </w:t>
            </w:r>
          </w:p>
        </w:tc>
        <w:tc>
          <w:tcPr>
            <w:tcW w:w="113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45 638,4</w:t>
            </w: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45 638,4</w:t>
            </w:r>
          </w:p>
        </w:tc>
        <w:tc>
          <w:tcPr>
            <w:tcW w:w="111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43 774,1</w:t>
            </w:r>
          </w:p>
        </w:tc>
        <w:tc>
          <w:tcPr>
            <w:tcW w:w="1150"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97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43 774,1</w:t>
            </w:r>
          </w:p>
        </w:tc>
        <w:tc>
          <w:tcPr>
            <w:tcW w:w="1117"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43 774,1</w:t>
            </w:r>
          </w:p>
        </w:tc>
        <w:tc>
          <w:tcPr>
            <w:tcW w:w="1151"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086"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82"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43 774,1</w:t>
            </w:r>
          </w:p>
        </w:tc>
      </w:tr>
      <w:tr w:rsidR="00EA55E7" w:rsidRPr="00EA55E7" w:rsidTr="00480FBA">
        <w:trPr>
          <w:trHeight w:val="2476"/>
        </w:trPr>
        <w:tc>
          <w:tcPr>
            <w:tcW w:w="50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20.</w:t>
            </w:r>
          </w:p>
        </w:tc>
        <w:tc>
          <w:tcPr>
            <w:tcW w:w="2050" w:type="dxa"/>
            <w:shd w:val="clear" w:color="000000" w:fill="FFFFFF"/>
            <w:vAlign w:val="center"/>
            <w:hideMark/>
          </w:tcPr>
          <w:p w:rsidR="00EA55E7" w:rsidRPr="00EA55E7" w:rsidRDefault="00EA55E7" w:rsidP="00EA55E7">
            <w:pPr>
              <w:spacing w:after="0" w:line="240" w:lineRule="auto"/>
              <w:jc w:val="both"/>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w:t>
            </w:r>
            <w:proofErr w:type="spellStart"/>
            <w:r w:rsidRPr="00EA55E7">
              <w:rPr>
                <w:rFonts w:ascii="Times New Roman" w:eastAsia="Times New Roman" w:hAnsi="Times New Roman" w:cs="Times New Roman"/>
                <w:b/>
                <w:bCs/>
                <w:color w:val="000000"/>
                <w:sz w:val="16"/>
                <w:szCs w:val="20"/>
                <w:lang w:eastAsia="ru-RU"/>
              </w:rPr>
              <w:t>мукополисахаридозом</w:t>
            </w:r>
            <w:proofErr w:type="spellEnd"/>
            <w:r w:rsidRPr="00EA55E7">
              <w:rPr>
                <w:rFonts w:ascii="Times New Roman" w:eastAsia="Times New Roman" w:hAnsi="Times New Roman" w:cs="Times New Roman"/>
                <w:b/>
                <w:bCs/>
                <w:color w:val="000000"/>
                <w:sz w:val="16"/>
                <w:szCs w:val="20"/>
                <w:lang w:eastAsia="ru-RU"/>
              </w:rPr>
              <w:t xml:space="preserve"> I, II и VI типов, </w:t>
            </w:r>
            <w:proofErr w:type="spellStart"/>
            <w:r w:rsidRPr="00EA55E7">
              <w:rPr>
                <w:rFonts w:ascii="Times New Roman" w:eastAsia="Times New Roman" w:hAnsi="Times New Roman" w:cs="Times New Roman"/>
                <w:b/>
                <w:bCs/>
                <w:color w:val="000000"/>
                <w:sz w:val="16"/>
                <w:szCs w:val="20"/>
                <w:lang w:eastAsia="ru-RU"/>
              </w:rPr>
              <w:t>апластической</w:t>
            </w:r>
            <w:proofErr w:type="spellEnd"/>
            <w:r w:rsidRPr="00EA55E7">
              <w:rPr>
                <w:rFonts w:ascii="Times New Roman" w:eastAsia="Times New Roman" w:hAnsi="Times New Roman" w:cs="Times New Roman"/>
                <w:b/>
                <w:bCs/>
                <w:color w:val="000000"/>
                <w:sz w:val="16"/>
                <w:szCs w:val="20"/>
                <w:lang w:eastAsia="ru-RU"/>
              </w:rPr>
              <w:t xml:space="preserve"> анемией неуточненной, наследственным дефицитом факторов II (фибриногена), VII (лабильного), X (Стюарта-</w:t>
            </w:r>
            <w:proofErr w:type="spellStart"/>
            <w:r w:rsidRPr="00EA55E7">
              <w:rPr>
                <w:rFonts w:ascii="Times New Roman" w:eastAsia="Times New Roman" w:hAnsi="Times New Roman" w:cs="Times New Roman"/>
                <w:b/>
                <w:bCs/>
                <w:color w:val="000000"/>
                <w:sz w:val="16"/>
                <w:szCs w:val="20"/>
                <w:lang w:eastAsia="ru-RU"/>
              </w:rPr>
              <w:t>Прауэра</w:t>
            </w:r>
            <w:proofErr w:type="spellEnd"/>
            <w:r w:rsidRPr="00EA55E7">
              <w:rPr>
                <w:rFonts w:ascii="Times New Roman" w:eastAsia="Times New Roman" w:hAnsi="Times New Roman" w:cs="Times New Roman"/>
                <w:b/>
                <w:bCs/>
                <w:color w:val="000000"/>
                <w:sz w:val="16"/>
                <w:szCs w:val="20"/>
                <w:lang w:eastAsia="ru-RU"/>
              </w:rPr>
              <w:t>), а также после трансплантации органов и (или) тканей</w:t>
            </w:r>
          </w:p>
        </w:tc>
        <w:tc>
          <w:tcPr>
            <w:tcW w:w="113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2 856,1</w:t>
            </w: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2 856,1</w:t>
            </w:r>
          </w:p>
        </w:tc>
        <w:tc>
          <w:tcPr>
            <w:tcW w:w="111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2 856,1</w:t>
            </w:r>
          </w:p>
        </w:tc>
        <w:tc>
          <w:tcPr>
            <w:tcW w:w="1150"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97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2 856,1</w:t>
            </w:r>
          </w:p>
        </w:tc>
        <w:tc>
          <w:tcPr>
            <w:tcW w:w="1117"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2 856,1</w:t>
            </w:r>
          </w:p>
        </w:tc>
        <w:tc>
          <w:tcPr>
            <w:tcW w:w="1151"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086"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82"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2 856,1</w:t>
            </w:r>
          </w:p>
        </w:tc>
      </w:tr>
      <w:tr w:rsidR="00EA55E7" w:rsidRPr="00EA55E7" w:rsidTr="00480FBA">
        <w:trPr>
          <w:trHeight w:val="1533"/>
        </w:trPr>
        <w:tc>
          <w:tcPr>
            <w:tcW w:w="50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21.</w:t>
            </w:r>
          </w:p>
        </w:tc>
        <w:tc>
          <w:tcPr>
            <w:tcW w:w="2050" w:type="dxa"/>
            <w:shd w:val="clear" w:color="000000" w:fill="FFFFFF"/>
            <w:vAlign w:val="center"/>
            <w:hideMark/>
          </w:tcPr>
          <w:p w:rsidR="00EA55E7" w:rsidRPr="00EA55E7" w:rsidRDefault="00EA55E7" w:rsidP="00EA55E7">
            <w:pPr>
              <w:spacing w:after="0" w:line="240" w:lineRule="auto"/>
              <w:jc w:val="both"/>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 xml:space="preserve">Реализация региональных проектов </w:t>
            </w:r>
            <w:r w:rsidR="00050B01">
              <w:rPr>
                <w:rFonts w:ascii="Times New Roman" w:eastAsia="Times New Roman" w:hAnsi="Times New Roman" w:cs="Times New Roman"/>
                <w:b/>
                <w:bCs/>
                <w:color w:val="000000"/>
                <w:sz w:val="16"/>
                <w:szCs w:val="20"/>
                <w:lang w:eastAsia="ru-RU"/>
              </w:rPr>
              <w:t>«</w:t>
            </w:r>
            <w:r w:rsidRPr="00EA55E7">
              <w:rPr>
                <w:rFonts w:ascii="Times New Roman" w:eastAsia="Times New Roman" w:hAnsi="Times New Roman" w:cs="Times New Roman"/>
                <w:b/>
                <w:bCs/>
                <w:color w:val="000000"/>
                <w:sz w:val="16"/>
                <w:szCs w:val="20"/>
                <w:lang w:eastAsia="ru-RU"/>
              </w:rPr>
              <w:t>Создание единого цифрового контура в здравоохранении на основе единой государственной информационной системы здравоохранения (ЕГИСЗ)</w:t>
            </w:r>
            <w:r w:rsidR="00050B01">
              <w:rPr>
                <w:rFonts w:ascii="Times New Roman" w:eastAsia="Times New Roman" w:hAnsi="Times New Roman" w:cs="Times New Roman"/>
                <w:b/>
                <w:bCs/>
                <w:color w:val="000000"/>
                <w:sz w:val="16"/>
                <w:szCs w:val="20"/>
                <w:lang w:eastAsia="ru-RU"/>
              </w:rPr>
              <w:t>»</w:t>
            </w:r>
          </w:p>
        </w:tc>
        <w:tc>
          <w:tcPr>
            <w:tcW w:w="113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122 907,4</w:t>
            </w: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bookmarkStart w:id="0" w:name="_GoBack"/>
            <w:bookmarkEnd w:id="0"/>
            <w:r w:rsidRPr="00EA55E7">
              <w:rPr>
                <w:rFonts w:ascii="Times New Roman" w:eastAsia="Times New Roman" w:hAnsi="Times New Roman" w:cs="Times New Roman"/>
                <w:color w:val="000000"/>
                <w:sz w:val="16"/>
                <w:szCs w:val="20"/>
                <w:lang w:eastAsia="ru-RU"/>
              </w:rPr>
              <w:t> </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122 907,4</w:t>
            </w:r>
          </w:p>
        </w:tc>
        <w:tc>
          <w:tcPr>
            <w:tcW w:w="111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13 077,0</w:t>
            </w:r>
          </w:p>
        </w:tc>
        <w:tc>
          <w:tcPr>
            <w:tcW w:w="1150"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97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4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13 077,0</w:t>
            </w:r>
          </w:p>
        </w:tc>
        <w:tc>
          <w:tcPr>
            <w:tcW w:w="1117"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9 114,3</w:t>
            </w:r>
          </w:p>
        </w:tc>
        <w:tc>
          <w:tcPr>
            <w:tcW w:w="1151"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086"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 </w:t>
            </w:r>
          </w:p>
        </w:tc>
        <w:tc>
          <w:tcPr>
            <w:tcW w:w="1182"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000000"/>
                <w:sz w:val="16"/>
                <w:szCs w:val="20"/>
                <w:lang w:eastAsia="ru-RU"/>
              </w:rPr>
            </w:pPr>
            <w:r w:rsidRPr="00EA55E7">
              <w:rPr>
                <w:rFonts w:ascii="Times New Roman" w:eastAsia="Times New Roman" w:hAnsi="Times New Roman" w:cs="Times New Roman"/>
                <w:color w:val="000000"/>
                <w:sz w:val="16"/>
                <w:szCs w:val="20"/>
                <w:lang w:eastAsia="ru-RU"/>
              </w:rPr>
              <w:t>9 114,3</w:t>
            </w:r>
          </w:p>
        </w:tc>
      </w:tr>
      <w:tr w:rsidR="00EA55E7" w:rsidRPr="00EA55E7" w:rsidTr="00480FBA">
        <w:trPr>
          <w:trHeight w:val="2767"/>
        </w:trPr>
        <w:tc>
          <w:tcPr>
            <w:tcW w:w="50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22.</w:t>
            </w:r>
          </w:p>
        </w:tc>
        <w:tc>
          <w:tcPr>
            <w:tcW w:w="2050" w:type="dxa"/>
            <w:shd w:val="clear" w:color="000000" w:fill="FFFFFF"/>
            <w:vAlign w:val="center"/>
            <w:hideMark/>
          </w:tcPr>
          <w:p w:rsidR="00EA55E7" w:rsidRPr="00EA55E7" w:rsidRDefault="00EA55E7" w:rsidP="00EA55E7">
            <w:pPr>
              <w:spacing w:after="0" w:line="240" w:lineRule="auto"/>
              <w:jc w:val="both"/>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13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388 136,8</w:t>
            </w: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14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388 136,8</w:t>
            </w:r>
          </w:p>
        </w:tc>
        <w:tc>
          <w:tcPr>
            <w:tcW w:w="111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388 136,8</w:t>
            </w:r>
          </w:p>
        </w:tc>
        <w:tc>
          <w:tcPr>
            <w:tcW w:w="1150"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97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148"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388 136,8</w:t>
            </w:r>
          </w:p>
        </w:tc>
        <w:tc>
          <w:tcPr>
            <w:tcW w:w="1117"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388 136,8</w:t>
            </w:r>
          </w:p>
        </w:tc>
        <w:tc>
          <w:tcPr>
            <w:tcW w:w="1151"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086"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182"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388 136,8</w:t>
            </w:r>
          </w:p>
        </w:tc>
      </w:tr>
      <w:tr w:rsidR="002950D9" w:rsidRPr="00EA55E7" w:rsidTr="00480FBA">
        <w:trPr>
          <w:trHeight w:val="1474"/>
        </w:trPr>
        <w:tc>
          <w:tcPr>
            <w:tcW w:w="503" w:type="dxa"/>
            <w:shd w:val="clear" w:color="000000" w:fill="FFFFFF"/>
            <w:vAlign w:val="center"/>
          </w:tcPr>
          <w:p w:rsidR="002950D9" w:rsidRPr="00EA55E7" w:rsidRDefault="002950D9" w:rsidP="002950D9">
            <w:pPr>
              <w:spacing w:after="0" w:line="240" w:lineRule="auto"/>
              <w:jc w:val="center"/>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23.</w:t>
            </w:r>
          </w:p>
        </w:tc>
        <w:tc>
          <w:tcPr>
            <w:tcW w:w="2050" w:type="dxa"/>
            <w:shd w:val="clear" w:color="000000" w:fill="FFFFFF"/>
            <w:vAlign w:val="center"/>
          </w:tcPr>
          <w:p w:rsidR="002950D9" w:rsidRPr="00EA55E7" w:rsidRDefault="002950D9" w:rsidP="002950D9">
            <w:pPr>
              <w:spacing w:after="0" w:line="240" w:lineRule="auto"/>
              <w:jc w:val="both"/>
              <w:rPr>
                <w:rFonts w:ascii="Times New Roman" w:eastAsia="Times New Roman" w:hAnsi="Times New Roman" w:cs="Times New Roman"/>
                <w:b/>
                <w:bCs/>
                <w:color w:val="000000"/>
                <w:sz w:val="16"/>
                <w:szCs w:val="20"/>
                <w:lang w:eastAsia="ru-RU"/>
              </w:rPr>
            </w:pPr>
            <w:r w:rsidRPr="002950D9">
              <w:rPr>
                <w:rFonts w:ascii="Times New Roman" w:eastAsia="Times New Roman" w:hAnsi="Times New Roman" w:cs="Times New Roman"/>
                <w:b/>
                <w:bCs/>
                <w:color w:val="000000"/>
                <w:sz w:val="16"/>
                <w:szCs w:val="20"/>
                <w:lang w:eastAsia="ru-RU"/>
              </w:rPr>
              <w:t>Софинансирование расходных обязательств субъектов РФ, возникающих при реализации региональных программ модернизации первичного звена здравоохранения</w:t>
            </w:r>
          </w:p>
        </w:tc>
        <w:tc>
          <w:tcPr>
            <w:tcW w:w="1133" w:type="dxa"/>
            <w:shd w:val="clear" w:color="000000" w:fill="FFFFFF"/>
            <w:vAlign w:val="center"/>
          </w:tcPr>
          <w:p w:rsidR="002950D9" w:rsidRPr="002950D9" w:rsidRDefault="00117B16" w:rsidP="002950D9">
            <w:pPr>
              <w:spacing w:after="0" w:line="240" w:lineRule="auto"/>
              <w:jc w:val="center"/>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609 940,8</w:t>
            </w:r>
          </w:p>
        </w:tc>
        <w:tc>
          <w:tcPr>
            <w:tcW w:w="1134" w:type="dxa"/>
            <w:shd w:val="clear" w:color="000000" w:fill="FFFFFF"/>
            <w:vAlign w:val="center"/>
          </w:tcPr>
          <w:p w:rsidR="002950D9" w:rsidRPr="002950D9" w:rsidRDefault="002950D9" w:rsidP="002950D9">
            <w:pPr>
              <w:spacing w:after="0" w:line="240" w:lineRule="auto"/>
              <w:jc w:val="center"/>
              <w:rPr>
                <w:rFonts w:ascii="Times New Roman" w:eastAsia="Times New Roman" w:hAnsi="Times New Roman" w:cs="Times New Roman"/>
                <w:b/>
                <w:bCs/>
                <w:color w:val="000000"/>
                <w:sz w:val="16"/>
                <w:szCs w:val="20"/>
                <w:lang w:eastAsia="ru-RU"/>
              </w:rPr>
            </w:pPr>
          </w:p>
        </w:tc>
        <w:tc>
          <w:tcPr>
            <w:tcW w:w="1119" w:type="dxa"/>
            <w:shd w:val="clear" w:color="000000" w:fill="FFFFFF"/>
            <w:vAlign w:val="center"/>
          </w:tcPr>
          <w:p w:rsidR="002950D9" w:rsidRPr="002950D9" w:rsidRDefault="002950D9" w:rsidP="002950D9">
            <w:pPr>
              <w:spacing w:after="0" w:line="240" w:lineRule="auto"/>
              <w:jc w:val="center"/>
              <w:rPr>
                <w:rFonts w:ascii="Times New Roman" w:eastAsia="Times New Roman" w:hAnsi="Times New Roman" w:cs="Times New Roman"/>
                <w:b/>
                <w:bCs/>
                <w:color w:val="000000"/>
                <w:sz w:val="16"/>
                <w:szCs w:val="20"/>
                <w:lang w:eastAsia="ru-RU"/>
              </w:rPr>
            </w:pPr>
          </w:p>
        </w:tc>
        <w:tc>
          <w:tcPr>
            <w:tcW w:w="1149" w:type="dxa"/>
            <w:shd w:val="clear" w:color="000000" w:fill="FFFFFF"/>
            <w:vAlign w:val="center"/>
          </w:tcPr>
          <w:p w:rsidR="002950D9" w:rsidRPr="00245198" w:rsidRDefault="00117B16" w:rsidP="002950D9">
            <w:pPr>
              <w:spacing w:after="0" w:line="240" w:lineRule="auto"/>
              <w:jc w:val="center"/>
              <w:rPr>
                <w:rFonts w:ascii="Times New Roman" w:eastAsia="Times New Roman" w:hAnsi="Times New Roman" w:cs="Times New Roman"/>
                <w:bCs/>
                <w:color w:val="000000"/>
                <w:sz w:val="16"/>
                <w:szCs w:val="20"/>
                <w:lang w:eastAsia="ru-RU"/>
              </w:rPr>
            </w:pPr>
            <w:r>
              <w:rPr>
                <w:rFonts w:ascii="Times New Roman" w:eastAsia="Times New Roman" w:hAnsi="Times New Roman" w:cs="Times New Roman"/>
                <w:bCs/>
                <w:color w:val="000000"/>
                <w:sz w:val="16"/>
                <w:szCs w:val="20"/>
                <w:lang w:eastAsia="ru-RU"/>
              </w:rPr>
              <w:t>609 940,8</w:t>
            </w:r>
          </w:p>
        </w:tc>
        <w:tc>
          <w:tcPr>
            <w:tcW w:w="1118" w:type="dxa"/>
            <w:shd w:val="clear" w:color="000000" w:fill="FFFFFF"/>
            <w:vAlign w:val="center"/>
          </w:tcPr>
          <w:p w:rsidR="002950D9" w:rsidRPr="002950D9" w:rsidRDefault="00117B16" w:rsidP="002950D9">
            <w:pPr>
              <w:spacing w:after="0" w:line="240" w:lineRule="auto"/>
              <w:jc w:val="center"/>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389 258,7</w:t>
            </w:r>
          </w:p>
        </w:tc>
        <w:tc>
          <w:tcPr>
            <w:tcW w:w="1150" w:type="dxa"/>
            <w:shd w:val="clear" w:color="000000" w:fill="FFFFFF"/>
            <w:vAlign w:val="center"/>
          </w:tcPr>
          <w:p w:rsidR="002950D9" w:rsidRPr="002950D9" w:rsidRDefault="002950D9" w:rsidP="002950D9">
            <w:pPr>
              <w:spacing w:after="0" w:line="240" w:lineRule="auto"/>
              <w:jc w:val="center"/>
              <w:rPr>
                <w:rFonts w:ascii="Times New Roman" w:eastAsia="Times New Roman" w:hAnsi="Times New Roman" w:cs="Times New Roman"/>
                <w:b/>
                <w:bCs/>
                <w:color w:val="000000"/>
                <w:sz w:val="16"/>
                <w:szCs w:val="20"/>
                <w:lang w:eastAsia="ru-RU"/>
              </w:rPr>
            </w:pPr>
          </w:p>
        </w:tc>
        <w:tc>
          <w:tcPr>
            <w:tcW w:w="978" w:type="dxa"/>
            <w:shd w:val="clear" w:color="000000" w:fill="FFFFFF"/>
            <w:vAlign w:val="center"/>
          </w:tcPr>
          <w:p w:rsidR="002950D9" w:rsidRPr="002950D9" w:rsidRDefault="002950D9" w:rsidP="002950D9">
            <w:pPr>
              <w:spacing w:after="0" w:line="240" w:lineRule="auto"/>
              <w:jc w:val="center"/>
              <w:rPr>
                <w:rFonts w:ascii="Times New Roman" w:eastAsia="Times New Roman" w:hAnsi="Times New Roman" w:cs="Times New Roman"/>
                <w:b/>
                <w:bCs/>
                <w:color w:val="000000"/>
                <w:sz w:val="16"/>
                <w:szCs w:val="20"/>
                <w:lang w:eastAsia="ru-RU"/>
              </w:rPr>
            </w:pPr>
          </w:p>
        </w:tc>
        <w:tc>
          <w:tcPr>
            <w:tcW w:w="1148" w:type="dxa"/>
            <w:shd w:val="clear" w:color="000000" w:fill="FFFFFF"/>
            <w:vAlign w:val="center"/>
          </w:tcPr>
          <w:p w:rsidR="002950D9" w:rsidRPr="00245198" w:rsidRDefault="00117B16" w:rsidP="002950D9">
            <w:pPr>
              <w:spacing w:after="0" w:line="240" w:lineRule="auto"/>
              <w:jc w:val="center"/>
              <w:rPr>
                <w:rFonts w:ascii="Times New Roman" w:eastAsia="Times New Roman" w:hAnsi="Times New Roman" w:cs="Times New Roman"/>
                <w:bCs/>
                <w:color w:val="000000"/>
                <w:sz w:val="16"/>
                <w:szCs w:val="20"/>
                <w:lang w:eastAsia="ru-RU"/>
              </w:rPr>
            </w:pPr>
            <w:r>
              <w:rPr>
                <w:rFonts w:ascii="Times New Roman" w:eastAsia="Times New Roman" w:hAnsi="Times New Roman" w:cs="Times New Roman"/>
                <w:bCs/>
                <w:color w:val="000000"/>
                <w:sz w:val="16"/>
                <w:szCs w:val="20"/>
                <w:lang w:eastAsia="ru-RU"/>
              </w:rPr>
              <w:t>389 258,7</w:t>
            </w:r>
          </w:p>
        </w:tc>
        <w:tc>
          <w:tcPr>
            <w:tcW w:w="1117" w:type="dxa"/>
            <w:shd w:val="clear" w:color="000000" w:fill="FFFFFF"/>
            <w:vAlign w:val="center"/>
          </w:tcPr>
          <w:p w:rsidR="002950D9" w:rsidRPr="002950D9" w:rsidRDefault="00900F75" w:rsidP="002950D9">
            <w:pPr>
              <w:spacing w:after="0" w:line="240" w:lineRule="auto"/>
              <w:jc w:val="center"/>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718 307,0</w:t>
            </w:r>
          </w:p>
        </w:tc>
        <w:tc>
          <w:tcPr>
            <w:tcW w:w="1151" w:type="dxa"/>
            <w:shd w:val="clear" w:color="000000" w:fill="FFFFFF"/>
            <w:vAlign w:val="center"/>
          </w:tcPr>
          <w:p w:rsidR="002950D9" w:rsidRPr="002950D9" w:rsidRDefault="002950D9" w:rsidP="002950D9">
            <w:pPr>
              <w:spacing w:after="0" w:line="240" w:lineRule="auto"/>
              <w:jc w:val="center"/>
              <w:rPr>
                <w:rFonts w:ascii="Times New Roman" w:eastAsia="Times New Roman" w:hAnsi="Times New Roman" w:cs="Times New Roman"/>
                <w:b/>
                <w:bCs/>
                <w:color w:val="000000"/>
                <w:sz w:val="16"/>
                <w:szCs w:val="20"/>
                <w:lang w:eastAsia="ru-RU"/>
              </w:rPr>
            </w:pPr>
          </w:p>
        </w:tc>
        <w:tc>
          <w:tcPr>
            <w:tcW w:w="1086" w:type="dxa"/>
            <w:shd w:val="clear" w:color="000000" w:fill="FFFFFF"/>
            <w:vAlign w:val="center"/>
          </w:tcPr>
          <w:p w:rsidR="002950D9" w:rsidRPr="002950D9" w:rsidRDefault="002950D9" w:rsidP="002950D9">
            <w:pPr>
              <w:spacing w:after="0" w:line="240" w:lineRule="auto"/>
              <w:jc w:val="center"/>
              <w:rPr>
                <w:rFonts w:ascii="Times New Roman" w:eastAsia="Times New Roman" w:hAnsi="Times New Roman" w:cs="Times New Roman"/>
                <w:b/>
                <w:bCs/>
                <w:color w:val="000000"/>
                <w:sz w:val="16"/>
                <w:szCs w:val="20"/>
                <w:lang w:eastAsia="ru-RU"/>
              </w:rPr>
            </w:pPr>
          </w:p>
        </w:tc>
        <w:tc>
          <w:tcPr>
            <w:tcW w:w="1182" w:type="dxa"/>
            <w:shd w:val="clear" w:color="000000" w:fill="FFFFFF"/>
            <w:vAlign w:val="center"/>
          </w:tcPr>
          <w:p w:rsidR="002950D9" w:rsidRPr="00245198" w:rsidRDefault="00900F75" w:rsidP="002950D9">
            <w:pPr>
              <w:spacing w:after="0" w:line="240" w:lineRule="auto"/>
              <w:jc w:val="center"/>
              <w:rPr>
                <w:rFonts w:ascii="Times New Roman" w:eastAsia="Times New Roman" w:hAnsi="Times New Roman" w:cs="Times New Roman"/>
                <w:bCs/>
                <w:color w:val="000000"/>
                <w:sz w:val="16"/>
                <w:szCs w:val="20"/>
                <w:lang w:eastAsia="ru-RU"/>
              </w:rPr>
            </w:pPr>
            <w:r>
              <w:rPr>
                <w:rFonts w:ascii="Times New Roman" w:eastAsia="Times New Roman" w:hAnsi="Times New Roman" w:cs="Times New Roman"/>
                <w:bCs/>
                <w:color w:val="000000"/>
                <w:sz w:val="16"/>
                <w:szCs w:val="20"/>
                <w:lang w:eastAsia="ru-RU"/>
              </w:rPr>
              <w:t>718 307,0</w:t>
            </w:r>
          </w:p>
        </w:tc>
      </w:tr>
      <w:tr w:rsidR="00EA55E7" w:rsidRPr="00EA55E7" w:rsidTr="00480FBA">
        <w:trPr>
          <w:trHeight w:val="492"/>
        </w:trPr>
        <w:tc>
          <w:tcPr>
            <w:tcW w:w="503" w:type="dxa"/>
            <w:shd w:val="clear" w:color="000000" w:fill="FFFFFF"/>
            <w:vAlign w:val="center"/>
            <w:hideMark/>
          </w:tcPr>
          <w:p w:rsidR="00EA55E7" w:rsidRPr="00EA55E7" w:rsidRDefault="00FF2355" w:rsidP="00EA55E7">
            <w:pPr>
              <w:spacing w:after="0" w:line="240" w:lineRule="auto"/>
              <w:jc w:val="center"/>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24</w:t>
            </w:r>
            <w:r w:rsidR="00EA55E7" w:rsidRPr="00EA55E7">
              <w:rPr>
                <w:rFonts w:ascii="Times New Roman" w:eastAsia="Times New Roman" w:hAnsi="Times New Roman" w:cs="Times New Roman"/>
                <w:b/>
                <w:bCs/>
                <w:color w:val="000000"/>
                <w:sz w:val="16"/>
                <w:szCs w:val="20"/>
                <w:lang w:eastAsia="ru-RU"/>
              </w:rPr>
              <w:t>.</w:t>
            </w:r>
          </w:p>
        </w:tc>
        <w:tc>
          <w:tcPr>
            <w:tcW w:w="2050" w:type="dxa"/>
            <w:shd w:val="clear" w:color="000000" w:fill="FFFFFF"/>
            <w:vAlign w:val="center"/>
            <w:hideMark/>
          </w:tcPr>
          <w:p w:rsidR="00EA55E7" w:rsidRPr="00EA55E7" w:rsidRDefault="00EA55E7" w:rsidP="00EA55E7">
            <w:pPr>
              <w:spacing w:after="0" w:line="240" w:lineRule="auto"/>
              <w:jc w:val="both"/>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 xml:space="preserve">Повышение квалификации и профессиональная подготовка и переподготовка кадров </w:t>
            </w:r>
          </w:p>
        </w:tc>
        <w:tc>
          <w:tcPr>
            <w:tcW w:w="113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5,8</w:t>
            </w: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5,8</w:t>
            </w:r>
          </w:p>
        </w:tc>
        <w:tc>
          <w:tcPr>
            <w:tcW w:w="114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118" w:type="dxa"/>
            <w:shd w:val="clear" w:color="000000" w:fill="FFFFFF"/>
            <w:vAlign w:val="center"/>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p>
        </w:tc>
        <w:tc>
          <w:tcPr>
            <w:tcW w:w="1150" w:type="dxa"/>
            <w:shd w:val="clear" w:color="000000" w:fill="FFFFFF"/>
            <w:vAlign w:val="center"/>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p>
        </w:tc>
        <w:tc>
          <w:tcPr>
            <w:tcW w:w="978" w:type="dxa"/>
            <w:shd w:val="clear" w:color="000000" w:fill="FFFFFF"/>
            <w:vAlign w:val="center"/>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p>
        </w:tc>
        <w:tc>
          <w:tcPr>
            <w:tcW w:w="1148" w:type="dxa"/>
            <w:shd w:val="clear" w:color="000000" w:fill="FFFFFF"/>
            <w:vAlign w:val="center"/>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p>
        </w:tc>
        <w:tc>
          <w:tcPr>
            <w:tcW w:w="1117" w:type="dxa"/>
            <w:shd w:val="clear" w:color="000000" w:fill="FFFFFF"/>
            <w:vAlign w:val="center"/>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p>
        </w:tc>
        <w:tc>
          <w:tcPr>
            <w:tcW w:w="1151"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086"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182"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r>
      <w:tr w:rsidR="00EA55E7" w:rsidRPr="00EA55E7" w:rsidTr="00480FBA">
        <w:trPr>
          <w:trHeight w:val="350"/>
        </w:trPr>
        <w:tc>
          <w:tcPr>
            <w:tcW w:w="503" w:type="dxa"/>
            <w:shd w:val="clear" w:color="000000" w:fill="FFFFFF"/>
            <w:vAlign w:val="center"/>
            <w:hideMark/>
          </w:tcPr>
          <w:p w:rsidR="00EA55E7" w:rsidRPr="00EA55E7" w:rsidRDefault="00FF2355" w:rsidP="00EA55E7">
            <w:pPr>
              <w:spacing w:after="0" w:line="240" w:lineRule="auto"/>
              <w:jc w:val="center"/>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25</w:t>
            </w:r>
            <w:r w:rsidR="00EA55E7" w:rsidRPr="00EA55E7">
              <w:rPr>
                <w:rFonts w:ascii="Times New Roman" w:eastAsia="Times New Roman" w:hAnsi="Times New Roman" w:cs="Times New Roman"/>
                <w:b/>
                <w:bCs/>
                <w:color w:val="000000"/>
                <w:sz w:val="16"/>
                <w:szCs w:val="20"/>
                <w:lang w:eastAsia="ru-RU"/>
              </w:rPr>
              <w:t>.</w:t>
            </w:r>
          </w:p>
        </w:tc>
        <w:tc>
          <w:tcPr>
            <w:tcW w:w="2050" w:type="dxa"/>
            <w:shd w:val="clear" w:color="000000" w:fill="FFFFFF"/>
            <w:vAlign w:val="center"/>
            <w:hideMark/>
          </w:tcPr>
          <w:p w:rsidR="00EA55E7" w:rsidRPr="00EA55E7" w:rsidRDefault="00EA55E7" w:rsidP="00EA55E7">
            <w:pPr>
              <w:spacing w:after="0" w:line="240" w:lineRule="auto"/>
              <w:jc w:val="both"/>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Обеспечение деятельности (оказание услуг) государственных учреждений (организаций)</w:t>
            </w:r>
          </w:p>
        </w:tc>
        <w:tc>
          <w:tcPr>
            <w:tcW w:w="1133"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1 011,7</w:t>
            </w: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1 011,7</w:t>
            </w:r>
          </w:p>
        </w:tc>
        <w:tc>
          <w:tcPr>
            <w:tcW w:w="114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118" w:type="dxa"/>
            <w:shd w:val="clear" w:color="000000" w:fill="FFFFFF"/>
            <w:vAlign w:val="center"/>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p>
        </w:tc>
        <w:tc>
          <w:tcPr>
            <w:tcW w:w="1150" w:type="dxa"/>
            <w:shd w:val="clear" w:color="000000" w:fill="FFFFFF"/>
            <w:vAlign w:val="center"/>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p>
        </w:tc>
        <w:tc>
          <w:tcPr>
            <w:tcW w:w="978" w:type="dxa"/>
            <w:shd w:val="clear" w:color="000000" w:fill="FFFFFF"/>
            <w:vAlign w:val="center"/>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p>
        </w:tc>
        <w:tc>
          <w:tcPr>
            <w:tcW w:w="1148" w:type="dxa"/>
            <w:shd w:val="clear" w:color="000000" w:fill="FFFFFF"/>
            <w:vAlign w:val="center"/>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p>
        </w:tc>
        <w:tc>
          <w:tcPr>
            <w:tcW w:w="1117" w:type="dxa"/>
            <w:shd w:val="clear" w:color="000000" w:fill="FFFFFF"/>
            <w:vAlign w:val="center"/>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p>
        </w:tc>
        <w:tc>
          <w:tcPr>
            <w:tcW w:w="1151"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086"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182"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r>
      <w:tr w:rsidR="00EA55E7" w:rsidRPr="00EA55E7" w:rsidTr="00480FBA">
        <w:trPr>
          <w:trHeight w:val="934"/>
        </w:trPr>
        <w:tc>
          <w:tcPr>
            <w:tcW w:w="503" w:type="dxa"/>
            <w:shd w:val="clear" w:color="000000" w:fill="FFFFFF"/>
            <w:vAlign w:val="center"/>
            <w:hideMark/>
          </w:tcPr>
          <w:p w:rsidR="00EA55E7" w:rsidRPr="00EA55E7" w:rsidRDefault="00FF2355" w:rsidP="00EA55E7">
            <w:pPr>
              <w:spacing w:after="0" w:line="240" w:lineRule="auto"/>
              <w:jc w:val="center"/>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26</w:t>
            </w:r>
            <w:r w:rsidR="00EA55E7" w:rsidRPr="00EA55E7">
              <w:rPr>
                <w:rFonts w:ascii="Times New Roman" w:eastAsia="Times New Roman" w:hAnsi="Times New Roman" w:cs="Times New Roman"/>
                <w:b/>
                <w:bCs/>
                <w:color w:val="000000"/>
                <w:sz w:val="16"/>
                <w:szCs w:val="20"/>
                <w:lang w:eastAsia="ru-RU"/>
              </w:rPr>
              <w:t>.</w:t>
            </w:r>
          </w:p>
        </w:tc>
        <w:tc>
          <w:tcPr>
            <w:tcW w:w="2050" w:type="dxa"/>
            <w:shd w:val="clear" w:color="000000" w:fill="FFFFFF"/>
            <w:vAlign w:val="center"/>
            <w:hideMark/>
          </w:tcPr>
          <w:p w:rsidR="00EA55E7" w:rsidRPr="00EA55E7" w:rsidRDefault="00EA55E7" w:rsidP="00EA55E7">
            <w:pPr>
              <w:spacing w:after="0" w:line="240" w:lineRule="auto"/>
              <w:jc w:val="both"/>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Закупка оборудования (включая медицинское), с учетом национальных проектов</w:t>
            </w:r>
          </w:p>
        </w:tc>
        <w:tc>
          <w:tcPr>
            <w:tcW w:w="1133" w:type="dxa"/>
            <w:shd w:val="clear" w:color="000000" w:fill="FFFFFF"/>
            <w:vAlign w:val="center"/>
            <w:hideMark/>
          </w:tcPr>
          <w:p w:rsidR="0001152F" w:rsidRDefault="0001152F" w:rsidP="00EA55E7">
            <w:pPr>
              <w:spacing w:after="0" w:line="240" w:lineRule="auto"/>
              <w:jc w:val="center"/>
              <w:rPr>
                <w:rFonts w:ascii="Times New Roman" w:eastAsia="Times New Roman" w:hAnsi="Times New Roman" w:cs="Times New Roman"/>
                <w:b/>
                <w:bCs/>
                <w:sz w:val="16"/>
                <w:szCs w:val="20"/>
                <w:lang w:eastAsia="ru-RU"/>
              </w:rPr>
            </w:pPr>
          </w:p>
          <w:p w:rsidR="0001152F" w:rsidRDefault="0001152F" w:rsidP="00EA55E7">
            <w:pPr>
              <w:spacing w:after="0" w:line="240" w:lineRule="auto"/>
              <w:jc w:val="center"/>
              <w:rPr>
                <w:rFonts w:ascii="Times New Roman" w:eastAsia="Times New Roman" w:hAnsi="Times New Roman" w:cs="Times New Roman"/>
                <w:b/>
                <w:bCs/>
                <w:sz w:val="16"/>
                <w:szCs w:val="20"/>
                <w:lang w:eastAsia="ru-RU"/>
              </w:rPr>
            </w:pPr>
          </w:p>
          <w:p w:rsidR="0082393E"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5 300,0</w:t>
            </w:r>
          </w:p>
          <w:p w:rsidR="00EA55E7" w:rsidRPr="0082393E" w:rsidRDefault="00EA55E7" w:rsidP="0082393E">
            <w:pPr>
              <w:rPr>
                <w:rFonts w:ascii="Times New Roman" w:eastAsia="Times New Roman" w:hAnsi="Times New Roman" w:cs="Times New Roman"/>
                <w:sz w:val="16"/>
                <w:szCs w:val="20"/>
                <w:lang w:eastAsia="ru-RU"/>
              </w:rPr>
            </w:pPr>
          </w:p>
        </w:tc>
        <w:tc>
          <w:tcPr>
            <w:tcW w:w="1134"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11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5 300,0</w:t>
            </w:r>
          </w:p>
        </w:tc>
        <w:tc>
          <w:tcPr>
            <w:tcW w:w="1149"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118" w:type="dxa"/>
            <w:shd w:val="clear" w:color="000000" w:fill="FFFFFF"/>
            <w:vAlign w:val="center"/>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p>
        </w:tc>
        <w:tc>
          <w:tcPr>
            <w:tcW w:w="1150" w:type="dxa"/>
            <w:shd w:val="clear" w:color="000000" w:fill="FFFFFF"/>
            <w:vAlign w:val="center"/>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p>
        </w:tc>
        <w:tc>
          <w:tcPr>
            <w:tcW w:w="978" w:type="dxa"/>
            <w:shd w:val="clear" w:color="000000" w:fill="FFFFFF"/>
            <w:vAlign w:val="center"/>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p>
        </w:tc>
        <w:tc>
          <w:tcPr>
            <w:tcW w:w="1148" w:type="dxa"/>
            <w:shd w:val="clear" w:color="000000" w:fill="FFFFFF"/>
            <w:vAlign w:val="center"/>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p>
        </w:tc>
        <w:tc>
          <w:tcPr>
            <w:tcW w:w="1117" w:type="dxa"/>
            <w:shd w:val="clear" w:color="000000" w:fill="FFFFFF"/>
            <w:vAlign w:val="center"/>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p>
        </w:tc>
        <w:tc>
          <w:tcPr>
            <w:tcW w:w="1151"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086"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182" w:type="dxa"/>
            <w:shd w:val="clear" w:color="000000" w:fill="FFFFFF"/>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r>
      <w:tr w:rsidR="00EA55E7" w:rsidRPr="00EA55E7" w:rsidTr="00480FBA">
        <w:trPr>
          <w:trHeight w:val="675"/>
        </w:trPr>
        <w:tc>
          <w:tcPr>
            <w:tcW w:w="503"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 </w:t>
            </w:r>
          </w:p>
        </w:tc>
        <w:tc>
          <w:tcPr>
            <w:tcW w:w="2050" w:type="dxa"/>
            <w:tcBorders>
              <w:bottom w:val="single" w:sz="4" w:space="0" w:color="auto"/>
            </w:tcBorders>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ВСЕГО РАСХОДОВ</w:t>
            </w:r>
          </w:p>
        </w:tc>
        <w:tc>
          <w:tcPr>
            <w:tcW w:w="1133" w:type="dxa"/>
            <w:tcBorders>
              <w:bottom w:val="single" w:sz="4" w:space="0" w:color="auto"/>
            </w:tcBorders>
            <w:shd w:val="clear" w:color="auto" w:fill="auto"/>
            <w:vAlign w:val="center"/>
            <w:hideMark/>
          </w:tcPr>
          <w:p w:rsidR="00EA55E7" w:rsidRPr="00EA55E7" w:rsidRDefault="00617D25" w:rsidP="00190B11">
            <w:pPr>
              <w:spacing w:after="0" w:line="240" w:lineRule="auto"/>
              <w:jc w:val="center"/>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32 665 </w:t>
            </w:r>
            <w:r w:rsidR="00190B11">
              <w:rPr>
                <w:rFonts w:ascii="Times New Roman" w:eastAsia="Times New Roman" w:hAnsi="Times New Roman" w:cs="Times New Roman"/>
                <w:b/>
                <w:bCs/>
                <w:color w:val="000000"/>
                <w:sz w:val="16"/>
                <w:szCs w:val="20"/>
                <w:lang w:eastAsia="ru-RU"/>
              </w:rPr>
              <w:t>618</w:t>
            </w:r>
            <w:r>
              <w:rPr>
                <w:rFonts w:ascii="Times New Roman" w:eastAsia="Times New Roman" w:hAnsi="Times New Roman" w:cs="Times New Roman"/>
                <w:b/>
                <w:bCs/>
                <w:color w:val="000000"/>
                <w:sz w:val="16"/>
                <w:szCs w:val="20"/>
                <w:lang w:eastAsia="ru-RU"/>
              </w:rPr>
              <w:t>,4</w:t>
            </w:r>
          </w:p>
        </w:tc>
        <w:tc>
          <w:tcPr>
            <w:tcW w:w="1134" w:type="dxa"/>
            <w:tcBorders>
              <w:bottom w:val="single" w:sz="4" w:space="0" w:color="auto"/>
            </w:tcBorders>
            <w:shd w:val="clear" w:color="auto" w:fill="auto"/>
            <w:vAlign w:val="center"/>
            <w:hideMark/>
          </w:tcPr>
          <w:p w:rsidR="00EA55E7" w:rsidRPr="00EA55E7" w:rsidRDefault="00617D25" w:rsidP="00190B11">
            <w:pPr>
              <w:spacing w:after="0" w:line="240" w:lineRule="auto"/>
              <w:jc w:val="center"/>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16 416 </w:t>
            </w:r>
            <w:r w:rsidR="00190B11">
              <w:rPr>
                <w:rFonts w:ascii="Times New Roman" w:eastAsia="Times New Roman" w:hAnsi="Times New Roman" w:cs="Times New Roman"/>
                <w:b/>
                <w:bCs/>
                <w:color w:val="000000"/>
                <w:sz w:val="16"/>
                <w:szCs w:val="20"/>
                <w:lang w:eastAsia="ru-RU"/>
              </w:rPr>
              <w:t>253</w:t>
            </w:r>
            <w:r>
              <w:rPr>
                <w:rFonts w:ascii="Times New Roman" w:eastAsia="Times New Roman" w:hAnsi="Times New Roman" w:cs="Times New Roman"/>
                <w:b/>
                <w:bCs/>
                <w:color w:val="000000"/>
                <w:sz w:val="16"/>
                <w:szCs w:val="20"/>
                <w:lang w:eastAsia="ru-RU"/>
              </w:rPr>
              <w:t>,8</w:t>
            </w:r>
          </w:p>
        </w:tc>
        <w:tc>
          <w:tcPr>
            <w:tcW w:w="1119" w:type="dxa"/>
            <w:tcBorders>
              <w:bottom w:val="single" w:sz="4" w:space="0" w:color="auto"/>
            </w:tcBorders>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338 984,3</w:t>
            </w:r>
          </w:p>
        </w:tc>
        <w:tc>
          <w:tcPr>
            <w:tcW w:w="1149" w:type="dxa"/>
            <w:tcBorders>
              <w:bottom w:val="single" w:sz="4" w:space="0" w:color="auto"/>
            </w:tcBorders>
            <w:shd w:val="clear" w:color="auto" w:fill="auto"/>
            <w:vAlign w:val="center"/>
            <w:hideMark/>
          </w:tcPr>
          <w:p w:rsidR="00EA55E7" w:rsidRPr="00EA55E7" w:rsidRDefault="00617D25" w:rsidP="00EA55E7">
            <w:pPr>
              <w:spacing w:after="0" w:line="240" w:lineRule="auto"/>
              <w:jc w:val="center"/>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15 910 380,3</w:t>
            </w:r>
          </w:p>
        </w:tc>
        <w:tc>
          <w:tcPr>
            <w:tcW w:w="1118" w:type="dxa"/>
            <w:tcBorders>
              <w:bottom w:val="single" w:sz="4" w:space="0" w:color="auto"/>
            </w:tcBorders>
            <w:shd w:val="clear" w:color="auto" w:fill="auto"/>
            <w:vAlign w:val="center"/>
            <w:hideMark/>
          </w:tcPr>
          <w:p w:rsidR="00EA55E7" w:rsidRPr="00EA55E7" w:rsidRDefault="00617D25" w:rsidP="00190B11">
            <w:pPr>
              <w:spacing w:after="0" w:line="240" w:lineRule="auto"/>
              <w:jc w:val="center"/>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32 93</w:t>
            </w:r>
            <w:r w:rsidR="00190B11">
              <w:rPr>
                <w:rFonts w:ascii="Times New Roman" w:eastAsia="Times New Roman" w:hAnsi="Times New Roman" w:cs="Times New Roman"/>
                <w:b/>
                <w:bCs/>
                <w:color w:val="000000"/>
                <w:sz w:val="16"/>
                <w:szCs w:val="20"/>
                <w:lang w:eastAsia="ru-RU"/>
              </w:rPr>
              <w:t>0</w:t>
            </w:r>
            <w:r>
              <w:rPr>
                <w:rFonts w:ascii="Times New Roman" w:eastAsia="Times New Roman" w:hAnsi="Times New Roman" w:cs="Times New Roman"/>
                <w:b/>
                <w:bCs/>
                <w:color w:val="000000"/>
                <w:sz w:val="16"/>
                <w:szCs w:val="20"/>
                <w:lang w:eastAsia="ru-RU"/>
              </w:rPr>
              <w:t> 384,0</w:t>
            </w:r>
          </w:p>
        </w:tc>
        <w:tc>
          <w:tcPr>
            <w:tcW w:w="1150" w:type="dxa"/>
            <w:tcBorders>
              <w:bottom w:val="single" w:sz="4" w:space="0" w:color="auto"/>
            </w:tcBorders>
            <w:shd w:val="clear" w:color="auto" w:fill="auto"/>
            <w:vAlign w:val="center"/>
            <w:hideMark/>
          </w:tcPr>
          <w:p w:rsidR="00EA55E7" w:rsidRPr="00EA55E7" w:rsidRDefault="00617D25" w:rsidP="00EA55E7">
            <w:pPr>
              <w:spacing w:after="0" w:line="240" w:lineRule="auto"/>
              <w:jc w:val="center"/>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16 006 587,4</w:t>
            </w:r>
          </w:p>
        </w:tc>
        <w:tc>
          <w:tcPr>
            <w:tcW w:w="978" w:type="dxa"/>
            <w:tcBorders>
              <w:bottom w:val="single" w:sz="4" w:space="0" w:color="auto"/>
            </w:tcBorders>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348 302,1</w:t>
            </w:r>
          </w:p>
        </w:tc>
        <w:tc>
          <w:tcPr>
            <w:tcW w:w="1148" w:type="dxa"/>
            <w:tcBorders>
              <w:bottom w:val="single" w:sz="4" w:space="0" w:color="auto"/>
            </w:tcBorders>
            <w:shd w:val="clear" w:color="auto" w:fill="auto"/>
            <w:vAlign w:val="center"/>
            <w:hideMark/>
          </w:tcPr>
          <w:p w:rsidR="00EA55E7" w:rsidRPr="00EA55E7" w:rsidRDefault="00BB4370" w:rsidP="00190B11">
            <w:pPr>
              <w:spacing w:after="0" w:line="240" w:lineRule="auto"/>
              <w:jc w:val="center"/>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16 57</w:t>
            </w:r>
            <w:r w:rsidR="00190B11">
              <w:rPr>
                <w:rFonts w:ascii="Times New Roman" w:eastAsia="Times New Roman" w:hAnsi="Times New Roman" w:cs="Times New Roman"/>
                <w:b/>
                <w:bCs/>
                <w:color w:val="000000"/>
                <w:sz w:val="16"/>
                <w:szCs w:val="20"/>
                <w:lang w:eastAsia="ru-RU"/>
              </w:rPr>
              <w:t>5</w:t>
            </w:r>
            <w:r>
              <w:rPr>
                <w:rFonts w:ascii="Times New Roman" w:eastAsia="Times New Roman" w:hAnsi="Times New Roman" w:cs="Times New Roman"/>
                <w:b/>
                <w:bCs/>
                <w:color w:val="000000"/>
                <w:sz w:val="16"/>
                <w:szCs w:val="20"/>
                <w:lang w:eastAsia="ru-RU"/>
              </w:rPr>
              <w:t> 494,5</w:t>
            </w:r>
          </w:p>
        </w:tc>
        <w:tc>
          <w:tcPr>
            <w:tcW w:w="1117" w:type="dxa"/>
            <w:tcBorders>
              <w:bottom w:val="single" w:sz="4" w:space="0" w:color="auto"/>
            </w:tcBorders>
            <w:shd w:val="clear" w:color="auto" w:fill="auto"/>
            <w:vAlign w:val="center"/>
            <w:hideMark/>
          </w:tcPr>
          <w:p w:rsidR="00EA55E7" w:rsidRPr="00EA55E7" w:rsidRDefault="00617D25" w:rsidP="00190B11">
            <w:pPr>
              <w:spacing w:after="0" w:line="240" w:lineRule="auto"/>
              <w:jc w:val="center"/>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34 1</w:t>
            </w:r>
            <w:r w:rsidR="00190B11">
              <w:rPr>
                <w:rFonts w:ascii="Times New Roman" w:eastAsia="Times New Roman" w:hAnsi="Times New Roman" w:cs="Times New Roman"/>
                <w:b/>
                <w:bCs/>
                <w:color w:val="000000"/>
                <w:sz w:val="16"/>
                <w:szCs w:val="20"/>
                <w:lang w:eastAsia="ru-RU"/>
              </w:rPr>
              <w:t>1</w:t>
            </w:r>
            <w:r>
              <w:rPr>
                <w:rFonts w:ascii="Times New Roman" w:eastAsia="Times New Roman" w:hAnsi="Times New Roman" w:cs="Times New Roman"/>
                <w:b/>
                <w:bCs/>
                <w:color w:val="000000"/>
                <w:sz w:val="16"/>
                <w:szCs w:val="20"/>
                <w:lang w:eastAsia="ru-RU"/>
              </w:rPr>
              <w:t>0 125,9</w:t>
            </w:r>
          </w:p>
        </w:tc>
        <w:tc>
          <w:tcPr>
            <w:tcW w:w="1151" w:type="dxa"/>
            <w:tcBorders>
              <w:bottom w:val="single" w:sz="4" w:space="0" w:color="auto"/>
            </w:tcBorders>
            <w:shd w:val="clear" w:color="auto" w:fill="auto"/>
            <w:vAlign w:val="center"/>
            <w:hideMark/>
          </w:tcPr>
          <w:p w:rsidR="00EA55E7" w:rsidRPr="00EA55E7" w:rsidRDefault="00617D25" w:rsidP="00EA55E7">
            <w:pPr>
              <w:spacing w:after="0" w:line="240" w:lineRule="auto"/>
              <w:jc w:val="center"/>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16 486 429,8</w:t>
            </w:r>
          </w:p>
        </w:tc>
        <w:tc>
          <w:tcPr>
            <w:tcW w:w="1086" w:type="dxa"/>
            <w:tcBorders>
              <w:bottom w:val="single" w:sz="4" w:space="0" w:color="auto"/>
            </w:tcBorders>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367 807,1</w:t>
            </w:r>
          </w:p>
        </w:tc>
        <w:tc>
          <w:tcPr>
            <w:tcW w:w="1182" w:type="dxa"/>
            <w:tcBorders>
              <w:bottom w:val="single" w:sz="4" w:space="0" w:color="auto"/>
            </w:tcBorders>
            <w:shd w:val="clear" w:color="auto" w:fill="auto"/>
            <w:vAlign w:val="center"/>
            <w:hideMark/>
          </w:tcPr>
          <w:p w:rsidR="00EA55E7" w:rsidRPr="00EA55E7" w:rsidRDefault="00BB4370" w:rsidP="00190B11">
            <w:pPr>
              <w:spacing w:after="0" w:line="240" w:lineRule="auto"/>
              <w:jc w:val="center"/>
              <w:rPr>
                <w:rFonts w:ascii="Times New Roman" w:eastAsia="Times New Roman" w:hAnsi="Times New Roman" w:cs="Times New Roman"/>
                <w:b/>
                <w:bCs/>
                <w:color w:val="000000"/>
                <w:sz w:val="16"/>
                <w:szCs w:val="20"/>
                <w:lang w:eastAsia="ru-RU"/>
              </w:rPr>
            </w:pPr>
            <w:r>
              <w:rPr>
                <w:rFonts w:ascii="Times New Roman" w:eastAsia="Times New Roman" w:hAnsi="Times New Roman" w:cs="Times New Roman"/>
                <w:b/>
                <w:bCs/>
                <w:color w:val="000000"/>
                <w:sz w:val="16"/>
                <w:szCs w:val="20"/>
                <w:lang w:eastAsia="ru-RU"/>
              </w:rPr>
              <w:t>17 2</w:t>
            </w:r>
            <w:r w:rsidR="00190B11">
              <w:rPr>
                <w:rFonts w:ascii="Times New Roman" w:eastAsia="Times New Roman" w:hAnsi="Times New Roman" w:cs="Times New Roman"/>
                <w:b/>
                <w:bCs/>
                <w:color w:val="000000"/>
                <w:sz w:val="16"/>
                <w:szCs w:val="20"/>
                <w:lang w:eastAsia="ru-RU"/>
              </w:rPr>
              <w:t>5</w:t>
            </w:r>
            <w:r>
              <w:rPr>
                <w:rFonts w:ascii="Times New Roman" w:eastAsia="Times New Roman" w:hAnsi="Times New Roman" w:cs="Times New Roman"/>
                <w:b/>
                <w:bCs/>
                <w:color w:val="000000"/>
                <w:sz w:val="16"/>
                <w:szCs w:val="20"/>
                <w:lang w:eastAsia="ru-RU"/>
              </w:rPr>
              <w:t>5 889,0</w:t>
            </w:r>
          </w:p>
        </w:tc>
      </w:tr>
    </w:tbl>
    <w:p w:rsidR="0082393E" w:rsidRDefault="0082393E">
      <w:r>
        <w:br w:type="page"/>
      </w:r>
    </w:p>
    <w:p w:rsidR="0082393E" w:rsidRPr="0082393E" w:rsidRDefault="0082393E" w:rsidP="0082393E">
      <w:pPr>
        <w:jc w:val="right"/>
        <w:rPr>
          <w:rFonts w:ascii="Times New Roman" w:hAnsi="Times New Roman" w:cs="Times New Roman"/>
          <w:b/>
        </w:rPr>
      </w:pPr>
      <w:r w:rsidRPr="0082393E">
        <w:rPr>
          <w:rFonts w:ascii="Times New Roman" w:hAnsi="Times New Roman" w:cs="Times New Roman"/>
          <w:b/>
        </w:rPr>
        <w:t>(тыс. рублей)</w:t>
      </w:r>
    </w:p>
    <w:tbl>
      <w:tblPr>
        <w:tblW w:w="16018"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050"/>
        <w:gridCol w:w="1133"/>
        <w:gridCol w:w="1134"/>
        <w:gridCol w:w="1119"/>
        <w:gridCol w:w="1149"/>
        <w:gridCol w:w="1118"/>
        <w:gridCol w:w="1150"/>
        <w:gridCol w:w="978"/>
        <w:gridCol w:w="1148"/>
        <w:gridCol w:w="1117"/>
        <w:gridCol w:w="1151"/>
        <w:gridCol w:w="1086"/>
        <w:gridCol w:w="1182"/>
      </w:tblGrid>
      <w:tr w:rsidR="00EA55E7" w:rsidRPr="00EA55E7" w:rsidTr="0082393E">
        <w:trPr>
          <w:trHeight w:val="556"/>
        </w:trPr>
        <w:tc>
          <w:tcPr>
            <w:tcW w:w="503" w:type="dxa"/>
            <w:vMerge w:val="restart"/>
            <w:shd w:val="clear" w:color="auto" w:fill="auto"/>
            <w:vAlign w:val="center"/>
            <w:hideMark/>
          </w:tcPr>
          <w:p w:rsidR="00EA55E7" w:rsidRPr="00EA55E7" w:rsidRDefault="00EA55E7" w:rsidP="00097F50">
            <w:pPr>
              <w:spacing w:after="0" w:line="240" w:lineRule="auto"/>
              <w:jc w:val="center"/>
              <w:rPr>
                <w:rFonts w:ascii="Times New Roman" w:eastAsia="Times New Roman" w:hAnsi="Times New Roman" w:cs="Times New Roman"/>
                <w:b/>
                <w:bCs/>
                <w:sz w:val="16"/>
                <w:szCs w:val="20"/>
                <w:lang w:eastAsia="ru-RU"/>
              </w:rPr>
            </w:pPr>
          </w:p>
        </w:tc>
        <w:tc>
          <w:tcPr>
            <w:tcW w:w="15515" w:type="dxa"/>
            <w:gridSpan w:val="13"/>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ИСТОЧНИКИ ВНУТРЕННЕГО ФИНАНСИРОВАНИЯ ДЕФИЦИТА БЮДЖЕТА</w:t>
            </w:r>
          </w:p>
        </w:tc>
      </w:tr>
      <w:tr w:rsidR="00EA55E7" w:rsidRPr="00EA55E7" w:rsidTr="00097F50">
        <w:trPr>
          <w:trHeight w:val="405"/>
        </w:trPr>
        <w:tc>
          <w:tcPr>
            <w:tcW w:w="503" w:type="dxa"/>
            <w:vMerge/>
            <w:vAlign w:val="center"/>
            <w:hideMark/>
          </w:tcPr>
          <w:p w:rsidR="00EA55E7" w:rsidRPr="00EA55E7" w:rsidRDefault="00EA55E7" w:rsidP="00EA55E7">
            <w:pPr>
              <w:spacing w:after="0" w:line="240" w:lineRule="auto"/>
              <w:rPr>
                <w:rFonts w:ascii="Times New Roman" w:eastAsia="Times New Roman" w:hAnsi="Times New Roman" w:cs="Times New Roman"/>
                <w:b/>
                <w:bCs/>
                <w:sz w:val="16"/>
                <w:szCs w:val="20"/>
                <w:lang w:eastAsia="ru-RU"/>
              </w:rPr>
            </w:pPr>
          </w:p>
        </w:tc>
        <w:tc>
          <w:tcPr>
            <w:tcW w:w="2050" w:type="dxa"/>
            <w:vMerge w:val="restart"/>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Виды источников средств</w:t>
            </w:r>
          </w:p>
        </w:tc>
        <w:tc>
          <w:tcPr>
            <w:tcW w:w="1133" w:type="dxa"/>
            <w:vMerge w:val="restart"/>
            <w:shd w:val="clear" w:color="auto" w:fill="auto"/>
            <w:vAlign w:val="center"/>
            <w:hideMark/>
          </w:tcPr>
          <w:p w:rsidR="00EA55E7" w:rsidRPr="00EA55E7" w:rsidRDefault="00EA55E7" w:rsidP="004D2CF8">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Всего на 20</w:t>
            </w:r>
            <w:r w:rsidR="004D2CF8">
              <w:rPr>
                <w:rFonts w:ascii="Times New Roman" w:eastAsia="Times New Roman" w:hAnsi="Times New Roman" w:cs="Times New Roman"/>
                <w:b/>
                <w:bCs/>
                <w:sz w:val="16"/>
                <w:szCs w:val="20"/>
                <w:lang w:eastAsia="ru-RU"/>
              </w:rPr>
              <w:t>21</w:t>
            </w:r>
            <w:r w:rsidRPr="00EA55E7">
              <w:rPr>
                <w:rFonts w:ascii="Times New Roman" w:eastAsia="Times New Roman" w:hAnsi="Times New Roman" w:cs="Times New Roman"/>
                <w:b/>
                <w:bCs/>
                <w:sz w:val="16"/>
                <w:szCs w:val="20"/>
                <w:lang w:eastAsia="ru-RU"/>
              </w:rPr>
              <w:t xml:space="preserve"> год</w:t>
            </w:r>
          </w:p>
        </w:tc>
        <w:tc>
          <w:tcPr>
            <w:tcW w:w="3402" w:type="dxa"/>
            <w:gridSpan w:val="3"/>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в том числе:</w:t>
            </w:r>
          </w:p>
        </w:tc>
        <w:tc>
          <w:tcPr>
            <w:tcW w:w="1118" w:type="dxa"/>
            <w:vMerge w:val="restart"/>
            <w:shd w:val="clear" w:color="auto" w:fill="auto"/>
            <w:vAlign w:val="center"/>
            <w:hideMark/>
          </w:tcPr>
          <w:p w:rsidR="00EA55E7" w:rsidRPr="00EA55E7" w:rsidRDefault="00EA55E7" w:rsidP="004D2CF8">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Всего на 202</w:t>
            </w:r>
            <w:r w:rsidR="004D2CF8">
              <w:rPr>
                <w:rFonts w:ascii="Times New Roman" w:eastAsia="Times New Roman" w:hAnsi="Times New Roman" w:cs="Times New Roman"/>
                <w:b/>
                <w:bCs/>
                <w:sz w:val="16"/>
                <w:szCs w:val="20"/>
                <w:lang w:eastAsia="ru-RU"/>
              </w:rPr>
              <w:t>2</w:t>
            </w:r>
            <w:r w:rsidRPr="00EA55E7">
              <w:rPr>
                <w:rFonts w:ascii="Times New Roman" w:eastAsia="Times New Roman" w:hAnsi="Times New Roman" w:cs="Times New Roman"/>
                <w:b/>
                <w:bCs/>
                <w:sz w:val="16"/>
                <w:szCs w:val="20"/>
                <w:lang w:eastAsia="ru-RU"/>
              </w:rPr>
              <w:t xml:space="preserve"> год</w:t>
            </w:r>
          </w:p>
        </w:tc>
        <w:tc>
          <w:tcPr>
            <w:tcW w:w="3276" w:type="dxa"/>
            <w:gridSpan w:val="3"/>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в том числе:</w:t>
            </w:r>
          </w:p>
        </w:tc>
        <w:tc>
          <w:tcPr>
            <w:tcW w:w="1117" w:type="dxa"/>
            <w:vMerge w:val="restart"/>
            <w:shd w:val="clear" w:color="auto" w:fill="auto"/>
            <w:vAlign w:val="center"/>
            <w:hideMark/>
          </w:tcPr>
          <w:p w:rsidR="00EA55E7" w:rsidRPr="00EA55E7" w:rsidRDefault="00EA55E7" w:rsidP="004D2CF8">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Всего на 202</w:t>
            </w:r>
            <w:r w:rsidR="004D2CF8">
              <w:rPr>
                <w:rFonts w:ascii="Times New Roman" w:eastAsia="Times New Roman" w:hAnsi="Times New Roman" w:cs="Times New Roman"/>
                <w:b/>
                <w:bCs/>
                <w:sz w:val="16"/>
                <w:szCs w:val="20"/>
                <w:lang w:eastAsia="ru-RU"/>
              </w:rPr>
              <w:t>3</w:t>
            </w:r>
            <w:r w:rsidRPr="00EA55E7">
              <w:rPr>
                <w:rFonts w:ascii="Times New Roman" w:eastAsia="Times New Roman" w:hAnsi="Times New Roman" w:cs="Times New Roman"/>
                <w:b/>
                <w:bCs/>
                <w:sz w:val="16"/>
                <w:szCs w:val="20"/>
                <w:lang w:eastAsia="ru-RU"/>
              </w:rPr>
              <w:t xml:space="preserve"> год</w:t>
            </w:r>
          </w:p>
        </w:tc>
        <w:tc>
          <w:tcPr>
            <w:tcW w:w="3419" w:type="dxa"/>
            <w:gridSpan w:val="3"/>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в том числе:</w:t>
            </w:r>
          </w:p>
        </w:tc>
      </w:tr>
      <w:tr w:rsidR="00EA55E7" w:rsidRPr="00EA55E7" w:rsidTr="00097F50">
        <w:trPr>
          <w:trHeight w:val="748"/>
        </w:trPr>
        <w:tc>
          <w:tcPr>
            <w:tcW w:w="503" w:type="dxa"/>
            <w:vMerge/>
            <w:vAlign w:val="center"/>
            <w:hideMark/>
          </w:tcPr>
          <w:p w:rsidR="00EA55E7" w:rsidRPr="00EA55E7" w:rsidRDefault="00EA55E7" w:rsidP="00EA55E7">
            <w:pPr>
              <w:spacing w:after="0" w:line="240" w:lineRule="auto"/>
              <w:rPr>
                <w:rFonts w:ascii="Times New Roman" w:eastAsia="Times New Roman" w:hAnsi="Times New Roman" w:cs="Times New Roman"/>
                <w:b/>
                <w:bCs/>
                <w:sz w:val="16"/>
                <w:szCs w:val="20"/>
                <w:lang w:eastAsia="ru-RU"/>
              </w:rPr>
            </w:pPr>
          </w:p>
        </w:tc>
        <w:tc>
          <w:tcPr>
            <w:tcW w:w="2050" w:type="dxa"/>
            <w:vMerge/>
            <w:vAlign w:val="center"/>
            <w:hideMark/>
          </w:tcPr>
          <w:p w:rsidR="00EA55E7" w:rsidRPr="00EA55E7" w:rsidRDefault="00EA55E7" w:rsidP="00EA55E7">
            <w:pPr>
              <w:spacing w:after="0" w:line="240" w:lineRule="auto"/>
              <w:rPr>
                <w:rFonts w:ascii="Times New Roman" w:eastAsia="Times New Roman" w:hAnsi="Times New Roman" w:cs="Times New Roman"/>
                <w:b/>
                <w:bCs/>
                <w:sz w:val="16"/>
                <w:szCs w:val="20"/>
                <w:lang w:eastAsia="ru-RU"/>
              </w:rPr>
            </w:pPr>
          </w:p>
        </w:tc>
        <w:tc>
          <w:tcPr>
            <w:tcW w:w="1133" w:type="dxa"/>
            <w:vMerge/>
            <w:vAlign w:val="center"/>
            <w:hideMark/>
          </w:tcPr>
          <w:p w:rsidR="00EA55E7" w:rsidRPr="00EA55E7" w:rsidRDefault="00EA55E7" w:rsidP="00EA55E7">
            <w:pPr>
              <w:spacing w:after="0" w:line="240" w:lineRule="auto"/>
              <w:rPr>
                <w:rFonts w:ascii="Times New Roman" w:eastAsia="Times New Roman" w:hAnsi="Times New Roman" w:cs="Times New Roman"/>
                <w:b/>
                <w:bCs/>
                <w:sz w:val="16"/>
                <w:szCs w:val="20"/>
                <w:lang w:eastAsia="ru-RU"/>
              </w:rPr>
            </w:pPr>
          </w:p>
        </w:tc>
        <w:tc>
          <w:tcPr>
            <w:tcW w:w="1134"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областной</w:t>
            </w:r>
          </w:p>
        </w:tc>
        <w:tc>
          <w:tcPr>
            <w:tcW w:w="1119"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ФОМС</w:t>
            </w:r>
          </w:p>
        </w:tc>
        <w:tc>
          <w:tcPr>
            <w:tcW w:w="1149"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федеральный бюджет</w:t>
            </w:r>
          </w:p>
        </w:tc>
        <w:tc>
          <w:tcPr>
            <w:tcW w:w="1118" w:type="dxa"/>
            <w:vMerge/>
            <w:vAlign w:val="center"/>
            <w:hideMark/>
          </w:tcPr>
          <w:p w:rsidR="00EA55E7" w:rsidRPr="00EA55E7" w:rsidRDefault="00EA55E7" w:rsidP="00EA55E7">
            <w:pPr>
              <w:spacing w:after="0" w:line="240" w:lineRule="auto"/>
              <w:rPr>
                <w:rFonts w:ascii="Times New Roman" w:eastAsia="Times New Roman" w:hAnsi="Times New Roman" w:cs="Times New Roman"/>
                <w:b/>
                <w:bCs/>
                <w:sz w:val="16"/>
                <w:szCs w:val="20"/>
                <w:lang w:eastAsia="ru-RU"/>
              </w:rPr>
            </w:pPr>
          </w:p>
        </w:tc>
        <w:tc>
          <w:tcPr>
            <w:tcW w:w="1150"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областной</w:t>
            </w:r>
          </w:p>
        </w:tc>
        <w:tc>
          <w:tcPr>
            <w:tcW w:w="978"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ФОМС</w:t>
            </w:r>
          </w:p>
        </w:tc>
        <w:tc>
          <w:tcPr>
            <w:tcW w:w="1148"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федеральный бюджет</w:t>
            </w:r>
          </w:p>
        </w:tc>
        <w:tc>
          <w:tcPr>
            <w:tcW w:w="1117" w:type="dxa"/>
            <w:vMerge/>
            <w:vAlign w:val="center"/>
            <w:hideMark/>
          </w:tcPr>
          <w:p w:rsidR="00EA55E7" w:rsidRPr="00EA55E7" w:rsidRDefault="00EA55E7" w:rsidP="00EA55E7">
            <w:pPr>
              <w:spacing w:after="0" w:line="240" w:lineRule="auto"/>
              <w:rPr>
                <w:rFonts w:ascii="Times New Roman" w:eastAsia="Times New Roman" w:hAnsi="Times New Roman" w:cs="Times New Roman"/>
                <w:b/>
                <w:bCs/>
                <w:sz w:val="16"/>
                <w:szCs w:val="20"/>
                <w:lang w:eastAsia="ru-RU"/>
              </w:rPr>
            </w:pPr>
          </w:p>
        </w:tc>
        <w:tc>
          <w:tcPr>
            <w:tcW w:w="1151"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областной</w:t>
            </w:r>
          </w:p>
        </w:tc>
        <w:tc>
          <w:tcPr>
            <w:tcW w:w="1086"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ФОМС</w:t>
            </w:r>
          </w:p>
        </w:tc>
        <w:tc>
          <w:tcPr>
            <w:tcW w:w="1182"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федеральный бюджет</w:t>
            </w:r>
          </w:p>
        </w:tc>
      </w:tr>
      <w:tr w:rsidR="00EA55E7" w:rsidRPr="00EA55E7" w:rsidTr="009B1546">
        <w:trPr>
          <w:trHeight w:val="373"/>
        </w:trPr>
        <w:tc>
          <w:tcPr>
            <w:tcW w:w="503"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w:t>
            </w:r>
          </w:p>
        </w:tc>
        <w:tc>
          <w:tcPr>
            <w:tcW w:w="2050"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2</w:t>
            </w:r>
          </w:p>
        </w:tc>
        <w:tc>
          <w:tcPr>
            <w:tcW w:w="1133"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3</w:t>
            </w:r>
          </w:p>
        </w:tc>
        <w:tc>
          <w:tcPr>
            <w:tcW w:w="1134"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4</w:t>
            </w:r>
          </w:p>
        </w:tc>
        <w:tc>
          <w:tcPr>
            <w:tcW w:w="1119"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5</w:t>
            </w:r>
          </w:p>
        </w:tc>
        <w:tc>
          <w:tcPr>
            <w:tcW w:w="1149"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6</w:t>
            </w:r>
          </w:p>
        </w:tc>
        <w:tc>
          <w:tcPr>
            <w:tcW w:w="1118"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7</w:t>
            </w:r>
          </w:p>
        </w:tc>
        <w:tc>
          <w:tcPr>
            <w:tcW w:w="1150"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8</w:t>
            </w:r>
          </w:p>
        </w:tc>
        <w:tc>
          <w:tcPr>
            <w:tcW w:w="978"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9</w:t>
            </w:r>
          </w:p>
        </w:tc>
        <w:tc>
          <w:tcPr>
            <w:tcW w:w="1148"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10</w:t>
            </w:r>
          </w:p>
        </w:tc>
        <w:tc>
          <w:tcPr>
            <w:tcW w:w="1117"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11</w:t>
            </w:r>
          </w:p>
        </w:tc>
        <w:tc>
          <w:tcPr>
            <w:tcW w:w="1151"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12</w:t>
            </w:r>
          </w:p>
        </w:tc>
        <w:tc>
          <w:tcPr>
            <w:tcW w:w="1086"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13</w:t>
            </w:r>
          </w:p>
        </w:tc>
        <w:tc>
          <w:tcPr>
            <w:tcW w:w="1182"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14</w:t>
            </w:r>
          </w:p>
        </w:tc>
      </w:tr>
      <w:tr w:rsidR="009B1546" w:rsidRPr="00EA55E7" w:rsidTr="009B1546">
        <w:trPr>
          <w:trHeight w:val="20"/>
        </w:trPr>
        <w:tc>
          <w:tcPr>
            <w:tcW w:w="503" w:type="dxa"/>
            <w:shd w:val="clear" w:color="auto" w:fill="auto"/>
            <w:vAlign w:val="center"/>
            <w:hideMark/>
          </w:tcPr>
          <w:p w:rsidR="009B1546" w:rsidRPr="00EA55E7" w:rsidRDefault="009B1546" w:rsidP="00EA55E7">
            <w:pPr>
              <w:spacing w:after="0" w:line="240" w:lineRule="auto"/>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 </w:t>
            </w:r>
          </w:p>
        </w:tc>
        <w:tc>
          <w:tcPr>
            <w:tcW w:w="2050" w:type="dxa"/>
            <w:shd w:val="clear" w:color="auto" w:fill="auto"/>
            <w:vAlign w:val="center"/>
            <w:hideMark/>
          </w:tcPr>
          <w:p w:rsidR="009B1546" w:rsidRPr="00EA55E7" w:rsidRDefault="009B1546" w:rsidP="009B1546">
            <w:pPr>
              <w:spacing w:before="120" w:after="120" w:line="240" w:lineRule="auto"/>
              <w:jc w:val="both"/>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 xml:space="preserve">Источники внутреннего финансирования дефицитов бюджетов </w:t>
            </w:r>
          </w:p>
        </w:tc>
        <w:tc>
          <w:tcPr>
            <w:tcW w:w="1133" w:type="dxa"/>
            <w:shd w:val="clear" w:color="auto" w:fill="auto"/>
            <w:vAlign w:val="center"/>
            <w:hideMark/>
          </w:tcPr>
          <w:p w:rsidR="009B1546" w:rsidRPr="00EA55E7" w:rsidRDefault="009B1546" w:rsidP="00EA55E7">
            <w:pPr>
              <w:spacing w:after="0" w:line="240" w:lineRule="auto"/>
              <w:jc w:val="center"/>
              <w:rPr>
                <w:rFonts w:ascii="Times New Roman" w:eastAsia="Times New Roman" w:hAnsi="Times New Roman" w:cs="Times New Roman"/>
                <w:b/>
                <w:bCs/>
                <w:sz w:val="16"/>
                <w:szCs w:val="20"/>
                <w:lang w:eastAsia="ru-RU"/>
              </w:rPr>
            </w:pPr>
            <w:r>
              <w:rPr>
                <w:rFonts w:ascii="Times New Roman" w:eastAsia="Times New Roman" w:hAnsi="Times New Roman" w:cs="Times New Roman"/>
                <w:b/>
                <w:bCs/>
                <w:sz w:val="16"/>
                <w:szCs w:val="20"/>
                <w:lang w:eastAsia="ru-RU"/>
              </w:rPr>
              <w:t xml:space="preserve">     </w:t>
            </w:r>
            <w:r w:rsidRPr="00EA55E7">
              <w:rPr>
                <w:rFonts w:ascii="Times New Roman" w:eastAsia="Times New Roman" w:hAnsi="Times New Roman" w:cs="Times New Roman"/>
                <w:b/>
                <w:bCs/>
                <w:sz w:val="16"/>
                <w:szCs w:val="20"/>
                <w:lang w:eastAsia="ru-RU"/>
              </w:rPr>
              <w:t xml:space="preserve"> 6 317,5 </w:t>
            </w:r>
          </w:p>
        </w:tc>
        <w:tc>
          <w:tcPr>
            <w:tcW w:w="1134" w:type="dxa"/>
            <w:shd w:val="clear" w:color="auto" w:fill="auto"/>
            <w:vAlign w:val="center"/>
            <w:hideMark/>
          </w:tcPr>
          <w:p w:rsidR="009B1546" w:rsidRPr="00EA55E7" w:rsidRDefault="009B1546" w:rsidP="009B1546">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w:t>
            </w:r>
          </w:p>
        </w:tc>
        <w:tc>
          <w:tcPr>
            <w:tcW w:w="1119" w:type="dxa"/>
            <w:shd w:val="clear" w:color="auto" w:fill="auto"/>
            <w:vAlign w:val="center"/>
            <w:hideMark/>
          </w:tcPr>
          <w:p w:rsidR="009B1546" w:rsidRPr="00EA55E7" w:rsidRDefault="009B1546" w:rsidP="00097F50">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 xml:space="preserve">  </w:t>
            </w:r>
            <w:r w:rsidRPr="00EA55E7">
              <w:rPr>
                <w:rFonts w:ascii="Times New Roman" w:eastAsia="Times New Roman" w:hAnsi="Times New Roman" w:cs="Times New Roman"/>
                <w:sz w:val="16"/>
                <w:szCs w:val="20"/>
                <w:lang w:eastAsia="ru-RU"/>
              </w:rPr>
              <w:t xml:space="preserve">6 317,5 </w:t>
            </w:r>
          </w:p>
        </w:tc>
        <w:tc>
          <w:tcPr>
            <w:tcW w:w="1149" w:type="dxa"/>
            <w:shd w:val="clear" w:color="auto" w:fill="auto"/>
            <w:vAlign w:val="center"/>
            <w:hideMark/>
          </w:tcPr>
          <w:p w:rsidR="009B1546" w:rsidRDefault="009B1546" w:rsidP="009B1546">
            <w:pPr>
              <w:jc w:val="center"/>
            </w:pPr>
            <w:r w:rsidRPr="00207B84">
              <w:rPr>
                <w:rFonts w:ascii="Times New Roman" w:eastAsia="Times New Roman" w:hAnsi="Times New Roman" w:cs="Times New Roman"/>
                <w:sz w:val="16"/>
                <w:szCs w:val="20"/>
                <w:lang w:eastAsia="ru-RU"/>
              </w:rPr>
              <w:t>-</w:t>
            </w:r>
          </w:p>
        </w:tc>
        <w:tc>
          <w:tcPr>
            <w:tcW w:w="1118" w:type="dxa"/>
            <w:shd w:val="clear" w:color="auto" w:fill="auto"/>
            <w:vAlign w:val="center"/>
            <w:hideMark/>
          </w:tcPr>
          <w:p w:rsidR="009B1546" w:rsidRDefault="009B1546" w:rsidP="009B1546">
            <w:pPr>
              <w:jc w:val="center"/>
            </w:pPr>
            <w:r w:rsidRPr="00207B84">
              <w:rPr>
                <w:rFonts w:ascii="Times New Roman" w:eastAsia="Times New Roman" w:hAnsi="Times New Roman" w:cs="Times New Roman"/>
                <w:sz w:val="16"/>
                <w:szCs w:val="20"/>
                <w:lang w:eastAsia="ru-RU"/>
              </w:rPr>
              <w:t>-</w:t>
            </w:r>
          </w:p>
        </w:tc>
        <w:tc>
          <w:tcPr>
            <w:tcW w:w="1150" w:type="dxa"/>
            <w:shd w:val="clear" w:color="auto" w:fill="auto"/>
            <w:vAlign w:val="center"/>
            <w:hideMark/>
          </w:tcPr>
          <w:p w:rsidR="009B1546" w:rsidRDefault="009B1546" w:rsidP="009B1546">
            <w:pPr>
              <w:jc w:val="center"/>
            </w:pPr>
            <w:r w:rsidRPr="00207B84">
              <w:rPr>
                <w:rFonts w:ascii="Times New Roman" w:eastAsia="Times New Roman" w:hAnsi="Times New Roman" w:cs="Times New Roman"/>
                <w:sz w:val="16"/>
                <w:szCs w:val="20"/>
                <w:lang w:eastAsia="ru-RU"/>
              </w:rPr>
              <w:t>-</w:t>
            </w:r>
          </w:p>
        </w:tc>
        <w:tc>
          <w:tcPr>
            <w:tcW w:w="978" w:type="dxa"/>
            <w:shd w:val="clear" w:color="auto" w:fill="auto"/>
            <w:vAlign w:val="center"/>
            <w:hideMark/>
          </w:tcPr>
          <w:p w:rsidR="009B1546" w:rsidRDefault="009B1546" w:rsidP="009B1546">
            <w:pPr>
              <w:jc w:val="center"/>
            </w:pPr>
            <w:r w:rsidRPr="00207B84">
              <w:rPr>
                <w:rFonts w:ascii="Times New Roman" w:eastAsia="Times New Roman" w:hAnsi="Times New Roman" w:cs="Times New Roman"/>
                <w:sz w:val="16"/>
                <w:szCs w:val="20"/>
                <w:lang w:eastAsia="ru-RU"/>
              </w:rPr>
              <w:t>-</w:t>
            </w:r>
          </w:p>
        </w:tc>
        <w:tc>
          <w:tcPr>
            <w:tcW w:w="1148" w:type="dxa"/>
            <w:shd w:val="clear" w:color="auto" w:fill="auto"/>
            <w:vAlign w:val="center"/>
            <w:hideMark/>
          </w:tcPr>
          <w:p w:rsidR="009B1546" w:rsidRDefault="009B1546" w:rsidP="009B1546">
            <w:pPr>
              <w:jc w:val="center"/>
            </w:pPr>
            <w:r w:rsidRPr="00207B84">
              <w:rPr>
                <w:rFonts w:ascii="Times New Roman" w:eastAsia="Times New Roman" w:hAnsi="Times New Roman" w:cs="Times New Roman"/>
                <w:sz w:val="16"/>
                <w:szCs w:val="20"/>
                <w:lang w:eastAsia="ru-RU"/>
              </w:rPr>
              <w:t>-</w:t>
            </w:r>
          </w:p>
        </w:tc>
        <w:tc>
          <w:tcPr>
            <w:tcW w:w="1117" w:type="dxa"/>
            <w:shd w:val="clear" w:color="auto" w:fill="auto"/>
            <w:vAlign w:val="center"/>
            <w:hideMark/>
          </w:tcPr>
          <w:p w:rsidR="009B1546" w:rsidRDefault="009B1546" w:rsidP="009B1546">
            <w:pPr>
              <w:jc w:val="center"/>
            </w:pPr>
            <w:r w:rsidRPr="00207B84">
              <w:rPr>
                <w:rFonts w:ascii="Times New Roman" w:eastAsia="Times New Roman" w:hAnsi="Times New Roman" w:cs="Times New Roman"/>
                <w:sz w:val="16"/>
                <w:szCs w:val="20"/>
                <w:lang w:eastAsia="ru-RU"/>
              </w:rPr>
              <w:t>-</w:t>
            </w:r>
          </w:p>
        </w:tc>
        <w:tc>
          <w:tcPr>
            <w:tcW w:w="1151" w:type="dxa"/>
            <w:shd w:val="clear" w:color="auto" w:fill="auto"/>
            <w:vAlign w:val="center"/>
            <w:hideMark/>
          </w:tcPr>
          <w:p w:rsidR="009B1546" w:rsidRDefault="009B1546" w:rsidP="009B1546">
            <w:pPr>
              <w:jc w:val="center"/>
            </w:pPr>
            <w:r w:rsidRPr="00207B84">
              <w:rPr>
                <w:rFonts w:ascii="Times New Roman" w:eastAsia="Times New Roman" w:hAnsi="Times New Roman" w:cs="Times New Roman"/>
                <w:sz w:val="16"/>
                <w:szCs w:val="20"/>
                <w:lang w:eastAsia="ru-RU"/>
              </w:rPr>
              <w:t>-</w:t>
            </w:r>
          </w:p>
        </w:tc>
        <w:tc>
          <w:tcPr>
            <w:tcW w:w="1086" w:type="dxa"/>
            <w:shd w:val="clear" w:color="auto" w:fill="auto"/>
            <w:vAlign w:val="center"/>
            <w:hideMark/>
          </w:tcPr>
          <w:p w:rsidR="009B1546" w:rsidRDefault="009B1546" w:rsidP="009B1546">
            <w:pPr>
              <w:jc w:val="center"/>
            </w:pPr>
            <w:r w:rsidRPr="00207B84">
              <w:rPr>
                <w:rFonts w:ascii="Times New Roman" w:eastAsia="Times New Roman" w:hAnsi="Times New Roman" w:cs="Times New Roman"/>
                <w:sz w:val="16"/>
                <w:szCs w:val="20"/>
                <w:lang w:eastAsia="ru-RU"/>
              </w:rPr>
              <w:t>-</w:t>
            </w:r>
          </w:p>
        </w:tc>
        <w:tc>
          <w:tcPr>
            <w:tcW w:w="1182" w:type="dxa"/>
            <w:shd w:val="clear" w:color="auto" w:fill="auto"/>
            <w:vAlign w:val="center"/>
            <w:hideMark/>
          </w:tcPr>
          <w:p w:rsidR="009B1546" w:rsidRDefault="009B1546" w:rsidP="009B1546">
            <w:pPr>
              <w:jc w:val="center"/>
            </w:pPr>
            <w:r w:rsidRPr="00207B84">
              <w:rPr>
                <w:rFonts w:ascii="Times New Roman" w:eastAsia="Times New Roman" w:hAnsi="Times New Roman" w:cs="Times New Roman"/>
                <w:sz w:val="16"/>
                <w:szCs w:val="20"/>
                <w:lang w:eastAsia="ru-RU"/>
              </w:rPr>
              <w:t>-</w:t>
            </w:r>
          </w:p>
        </w:tc>
      </w:tr>
      <w:tr w:rsidR="00EA55E7" w:rsidRPr="00EA55E7" w:rsidTr="009B1546">
        <w:trPr>
          <w:trHeight w:val="20"/>
        </w:trPr>
        <w:tc>
          <w:tcPr>
            <w:tcW w:w="503" w:type="dxa"/>
            <w:vMerge w:val="restart"/>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1.</w:t>
            </w:r>
          </w:p>
        </w:tc>
        <w:tc>
          <w:tcPr>
            <w:tcW w:w="2050" w:type="dxa"/>
            <w:shd w:val="clear" w:color="auto" w:fill="auto"/>
            <w:vAlign w:val="center"/>
            <w:hideMark/>
          </w:tcPr>
          <w:p w:rsidR="00EA55E7" w:rsidRPr="00EA55E7" w:rsidRDefault="00EA55E7" w:rsidP="009B1546">
            <w:pPr>
              <w:spacing w:before="120" w:after="120" w:line="240" w:lineRule="auto"/>
              <w:jc w:val="both"/>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 xml:space="preserve">Увеличение остатков средств бюджетов, в </w:t>
            </w:r>
            <w:proofErr w:type="spellStart"/>
            <w:r w:rsidRPr="00EA55E7">
              <w:rPr>
                <w:rFonts w:ascii="Times New Roman" w:eastAsia="Times New Roman" w:hAnsi="Times New Roman" w:cs="Times New Roman"/>
                <w:b/>
                <w:bCs/>
                <w:color w:val="000000"/>
                <w:sz w:val="16"/>
                <w:szCs w:val="20"/>
                <w:lang w:eastAsia="ru-RU"/>
              </w:rPr>
              <w:t>т.ч</w:t>
            </w:r>
            <w:proofErr w:type="spellEnd"/>
            <w:r w:rsidRPr="00EA55E7">
              <w:rPr>
                <w:rFonts w:ascii="Times New Roman" w:eastAsia="Times New Roman" w:hAnsi="Times New Roman" w:cs="Times New Roman"/>
                <w:b/>
                <w:bCs/>
                <w:color w:val="000000"/>
                <w:sz w:val="16"/>
                <w:szCs w:val="20"/>
                <w:lang w:eastAsia="ru-RU"/>
              </w:rPr>
              <w:t>.:</w:t>
            </w:r>
          </w:p>
        </w:tc>
        <w:tc>
          <w:tcPr>
            <w:tcW w:w="1133" w:type="dxa"/>
            <w:shd w:val="clear" w:color="auto" w:fill="auto"/>
            <w:vAlign w:val="center"/>
            <w:hideMark/>
          </w:tcPr>
          <w:p w:rsidR="00EA55E7" w:rsidRPr="00EA55E7" w:rsidRDefault="00EA55E7" w:rsidP="00EA55E7">
            <w:pPr>
              <w:spacing w:after="0" w:line="240" w:lineRule="auto"/>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 </w:t>
            </w:r>
          </w:p>
        </w:tc>
        <w:tc>
          <w:tcPr>
            <w:tcW w:w="1134"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FF0000"/>
                <w:sz w:val="16"/>
                <w:szCs w:val="20"/>
                <w:lang w:eastAsia="ru-RU"/>
              </w:rPr>
            </w:pPr>
            <w:r w:rsidRPr="00EA55E7">
              <w:rPr>
                <w:rFonts w:ascii="Times New Roman" w:eastAsia="Times New Roman" w:hAnsi="Times New Roman" w:cs="Times New Roman"/>
                <w:color w:val="FF0000"/>
                <w:sz w:val="16"/>
                <w:szCs w:val="20"/>
                <w:lang w:eastAsia="ru-RU"/>
              </w:rPr>
              <w:t> </w:t>
            </w:r>
          </w:p>
        </w:tc>
        <w:tc>
          <w:tcPr>
            <w:tcW w:w="1119"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149"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FF0000"/>
                <w:sz w:val="16"/>
                <w:szCs w:val="20"/>
                <w:lang w:eastAsia="ru-RU"/>
              </w:rPr>
            </w:pPr>
            <w:r w:rsidRPr="00EA55E7">
              <w:rPr>
                <w:rFonts w:ascii="Times New Roman" w:eastAsia="Times New Roman" w:hAnsi="Times New Roman" w:cs="Times New Roman"/>
                <w:color w:val="FF0000"/>
                <w:sz w:val="16"/>
                <w:szCs w:val="20"/>
                <w:lang w:eastAsia="ru-RU"/>
              </w:rPr>
              <w:t> </w:t>
            </w:r>
          </w:p>
        </w:tc>
        <w:tc>
          <w:tcPr>
            <w:tcW w:w="1118" w:type="dxa"/>
            <w:shd w:val="clear" w:color="auto" w:fill="auto"/>
            <w:vAlign w:val="center"/>
            <w:hideMark/>
          </w:tcPr>
          <w:p w:rsidR="00EA55E7" w:rsidRPr="00EA55E7" w:rsidRDefault="00EA55E7" w:rsidP="00EA55E7">
            <w:pPr>
              <w:spacing w:after="0" w:line="240" w:lineRule="auto"/>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 </w:t>
            </w:r>
          </w:p>
        </w:tc>
        <w:tc>
          <w:tcPr>
            <w:tcW w:w="1150"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FF0000"/>
                <w:sz w:val="16"/>
                <w:szCs w:val="20"/>
                <w:lang w:eastAsia="ru-RU"/>
              </w:rPr>
            </w:pPr>
            <w:r w:rsidRPr="00EA55E7">
              <w:rPr>
                <w:rFonts w:ascii="Times New Roman" w:eastAsia="Times New Roman" w:hAnsi="Times New Roman" w:cs="Times New Roman"/>
                <w:color w:val="FF0000"/>
                <w:sz w:val="16"/>
                <w:szCs w:val="20"/>
                <w:lang w:eastAsia="ru-RU"/>
              </w:rPr>
              <w:t> </w:t>
            </w:r>
          </w:p>
        </w:tc>
        <w:tc>
          <w:tcPr>
            <w:tcW w:w="978"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148"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FF0000"/>
                <w:sz w:val="16"/>
                <w:szCs w:val="20"/>
                <w:lang w:eastAsia="ru-RU"/>
              </w:rPr>
            </w:pPr>
            <w:r w:rsidRPr="00EA55E7">
              <w:rPr>
                <w:rFonts w:ascii="Times New Roman" w:eastAsia="Times New Roman" w:hAnsi="Times New Roman" w:cs="Times New Roman"/>
                <w:color w:val="FF0000"/>
                <w:sz w:val="16"/>
                <w:szCs w:val="20"/>
                <w:lang w:eastAsia="ru-RU"/>
              </w:rPr>
              <w:t> </w:t>
            </w:r>
          </w:p>
        </w:tc>
        <w:tc>
          <w:tcPr>
            <w:tcW w:w="1117" w:type="dxa"/>
            <w:shd w:val="clear" w:color="auto" w:fill="auto"/>
            <w:vAlign w:val="center"/>
            <w:hideMark/>
          </w:tcPr>
          <w:p w:rsidR="00EA55E7" w:rsidRPr="00EA55E7" w:rsidRDefault="00EA55E7" w:rsidP="00EA55E7">
            <w:pPr>
              <w:spacing w:after="0" w:line="240" w:lineRule="auto"/>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 </w:t>
            </w:r>
          </w:p>
        </w:tc>
        <w:tc>
          <w:tcPr>
            <w:tcW w:w="1151"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FF0000"/>
                <w:sz w:val="16"/>
                <w:szCs w:val="20"/>
                <w:lang w:eastAsia="ru-RU"/>
              </w:rPr>
            </w:pPr>
            <w:r w:rsidRPr="00EA55E7">
              <w:rPr>
                <w:rFonts w:ascii="Times New Roman" w:eastAsia="Times New Roman" w:hAnsi="Times New Roman" w:cs="Times New Roman"/>
                <w:color w:val="FF0000"/>
                <w:sz w:val="16"/>
                <w:szCs w:val="20"/>
                <w:lang w:eastAsia="ru-RU"/>
              </w:rPr>
              <w:t> </w:t>
            </w:r>
          </w:p>
        </w:tc>
        <w:tc>
          <w:tcPr>
            <w:tcW w:w="1086"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182"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color w:val="FF0000"/>
                <w:sz w:val="16"/>
                <w:szCs w:val="20"/>
                <w:lang w:eastAsia="ru-RU"/>
              </w:rPr>
            </w:pPr>
            <w:r w:rsidRPr="00EA55E7">
              <w:rPr>
                <w:rFonts w:ascii="Times New Roman" w:eastAsia="Times New Roman" w:hAnsi="Times New Roman" w:cs="Times New Roman"/>
                <w:color w:val="FF0000"/>
                <w:sz w:val="16"/>
                <w:szCs w:val="20"/>
                <w:lang w:eastAsia="ru-RU"/>
              </w:rPr>
              <w:t> </w:t>
            </w:r>
          </w:p>
        </w:tc>
      </w:tr>
      <w:tr w:rsidR="00EA55E7" w:rsidRPr="00EA55E7" w:rsidTr="009B1546">
        <w:trPr>
          <w:trHeight w:val="20"/>
        </w:trPr>
        <w:tc>
          <w:tcPr>
            <w:tcW w:w="503" w:type="dxa"/>
            <w:vMerge/>
            <w:vAlign w:val="center"/>
            <w:hideMark/>
          </w:tcPr>
          <w:p w:rsidR="00EA55E7" w:rsidRPr="00EA55E7" w:rsidRDefault="00EA55E7" w:rsidP="00EA55E7">
            <w:pPr>
              <w:spacing w:after="0" w:line="240" w:lineRule="auto"/>
              <w:rPr>
                <w:rFonts w:ascii="Times New Roman" w:eastAsia="Times New Roman" w:hAnsi="Times New Roman" w:cs="Times New Roman"/>
                <w:b/>
                <w:bCs/>
                <w:sz w:val="16"/>
                <w:szCs w:val="20"/>
                <w:lang w:eastAsia="ru-RU"/>
              </w:rPr>
            </w:pPr>
          </w:p>
        </w:tc>
        <w:tc>
          <w:tcPr>
            <w:tcW w:w="2050" w:type="dxa"/>
            <w:shd w:val="clear" w:color="auto" w:fill="auto"/>
            <w:vAlign w:val="center"/>
            <w:hideMark/>
          </w:tcPr>
          <w:p w:rsidR="00EA55E7" w:rsidRPr="00EA55E7" w:rsidRDefault="00EA55E7" w:rsidP="009B1546">
            <w:pPr>
              <w:spacing w:before="120" w:after="120" w:line="240" w:lineRule="auto"/>
              <w:jc w:val="both"/>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Увеличение прочих остатков денежных средств бюджетов территориальных фондов обязательного медицинского страхования</w:t>
            </w:r>
          </w:p>
        </w:tc>
        <w:tc>
          <w:tcPr>
            <w:tcW w:w="1133"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 xml:space="preserve">  332 666,8 </w:t>
            </w:r>
          </w:p>
        </w:tc>
        <w:tc>
          <w:tcPr>
            <w:tcW w:w="1134"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119" w:type="dxa"/>
            <w:shd w:val="clear" w:color="auto" w:fill="auto"/>
            <w:vAlign w:val="center"/>
            <w:hideMark/>
          </w:tcPr>
          <w:p w:rsidR="00EA55E7" w:rsidRPr="00EA55E7" w:rsidRDefault="00097F50" w:rsidP="00EA55E7">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 xml:space="preserve">    </w:t>
            </w:r>
            <w:r w:rsidR="00EA55E7" w:rsidRPr="00EA55E7">
              <w:rPr>
                <w:rFonts w:ascii="Times New Roman" w:eastAsia="Times New Roman" w:hAnsi="Times New Roman" w:cs="Times New Roman"/>
                <w:sz w:val="16"/>
                <w:szCs w:val="20"/>
                <w:lang w:eastAsia="ru-RU"/>
              </w:rPr>
              <w:t xml:space="preserve">332 666,8 </w:t>
            </w:r>
          </w:p>
        </w:tc>
        <w:tc>
          <w:tcPr>
            <w:tcW w:w="1149"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118" w:type="dxa"/>
            <w:shd w:val="clear" w:color="auto" w:fill="auto"/>
            <w:vAlign w:val="center"/>
            <w:hideMark/>
          </w:tcPr>
          <w:p w:rsidR="00EA55E7" w:rsidRPr="00EA55E7" w:rsidRDefault="00EA55E7" w:rsidP="00097F50">
            <w:pPr>
              <w:spacing w:after="0" w:line="240" w:lineRule="auto"/>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 xml:space="preserve">  348 302,1 </w:t>
            </w:r>
          </w:p>
        </w:tc>
        <w:tc>
          <w:tcPr>
            <w:tcW w:w="1150"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978" w:type="dxa"/>
            <w:shd w:val="clear" w:color="auto" w:fill="auto"/>
            <w:vAlign w:val="center"/>
            <w:hideMark/>
          </w:tcPr>
          <w:p w:rsidR="00EA55E7" w:rsidRPr="00EA55E7" w:rsidRDefault="00EA55E7" w:rsidP="00097F50">
            <w:pPr>
              <w:spacing w:after="0" w:line="240" w:lineRule="auto"/>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xml:space="preserve"> 348 302,1 </w:t>
            </w:r>
          </w:p>
        </w:tc>
        <w:tc>
          <w:tcPr>
            <w:tcW w:w="1148"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117"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 xml:space="preserve">367 807,1 </w:t>
            </w:r>
          </w:p>
        </w:tc>
        <w:tc>
          <w:tcPr>
            <w:tcW w:w="1151"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086" w:type="dxa"/>
            <w:shd w:val="clear" w:color="auto" w:fill="auto"/>
            <w:vAlign w:val="center"/>
            <w:hideMark/>
          </w:tcPr>
          <w:p w:rsidR="00EA55E7" w:rsidRPr="00EA55E7" w:rsidRDefault="00097F50" w:rsidP="00097F50">
            <w:pPr>
              <w:spacing w:after="0" w:line="240" w:lineRule="auto"/>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 xml:space="preserve">    </w:t>
            </w:r>
            <w:r w:rsidR="00EA55E7" w:rsidRPr="00EA55E7">
              <w:rPr>
                <w:rFonts w:ascii="Times New Roman" w:eastAsia="Times New Roman" w:hAnsi="Times New Roman" w:cs="Times New Roman"/>
                <w:sz w:val="16"/>
                <w:szCs w:val="20"/>
                <w:lang w:eastAsia="ru-RU"/>
              </w:rPr>
              <w:t xml:space="preserve">367 807,1 </w:t>
            </w:r>
          </w:p>
        </w:tc>
        <w:tc>
          <w:tcPr>
            <w:tcW w:w="1182" w:type="dxa"/>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r>
      <w:tr w:rsidR="00EA55E7" w:rsidRPr="00EA55E7" w:rsidTr="009B1546">
        <w:trPr>
          <w:trHeight w:val="20"/>
        </w:trPr>
        <w:tc>
          <w:tcPr>
            <w:tcW w:w="503" w:type="dxa"/>
            <w:vMerge w:val="restart"/>
            <w:shd w:val="clear" w:color="auto" w:fill="auto"/>
            <w:vAlign w:val="center"/>
            <w:hideMark/>
          </w:tcPr>
          <w:p w:rsidR="00EA55E7" w:rsidRPr="00EA55E7" w:rsidRDefault="00EA55E7" w:rsidP="00EA55E7">
            <w:pPr>
              <w:spacing w:after="0" w:line="240" w:lineRule="auto"/>
              <w:jc w:val="center"/>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2.</w:t>
            </w:r>
          </w:p>
        </w:tc>
        <w:tc>
          <w:tcPr>
            <w:tcW w:w="2050" w:type="dxa"/>
            <w:shd w:val="clear" w:color="auto" w:fill="auto"/>
            <w:vAlign w:val="center"/>
            <w:hideMark/>
          </w:tcPr>
          <w:p w:rsidR="00EA55E7" w:rsidRPr="00EA55E7" w:rsidRDefault="00EA55E7" w:rsidP="009B1546">
            <w:pPr>
              <w:spacing w:before="120" w:after="120" w:line="240" w:lineRule="auto"/>
              <w:jc w:val="both"/>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 xml:space="preserve">Уменьшение остатков средств бюджетов, в </w:t>
            </w:r>
            <w:proofErr w:type="spellStart"/>
            <w:r w:rsidRPr="00EA55E7">
              <w:rPr>
                <w:rFonts w:ascii="Times New Roman" w:eastAsia="Times New Roman" w:hAnsi="Times New Roman" w:cs="Times New Roman"/>
                <w:b/>
                <w:bCs/>
                <w:color w:val="000000"/>
                <w:sz w:val="16"/>
                <w:szCs w:val="20"/>
                <w:lang w:eastAsia="ru-RU"/>
              </w:rPr>
              <w:t>т.ч</w:t>
            </w:r>
            <w:proofErr w:type="spellEnd"/>
            <w:r w:rsidRPr="00EA55E7">
              <w:rPr>
                <w:rFonts w:ascii="Times New Roman" w:eastAsia="Times New Roman" w:hAnsi="Times New Roman" w:cs="Times New Roman"/>
                <w:b/>
                <w:bCs/>
                <w:color w:val="000000"/>
                <w:sz w:val="16"/>
                <w:szCs w:val="20"/>
                <w:lang w:eastAsia="ru-RU"/>
              </w:rPr>
              <w:t>.:</w:t>
            </w:r>
          </w:p>
        </w:tc>
        <w:tc>
          <w:tcPr>
            <w:tcW w:w="1133" w:type="dxa"/>
            <w:shd w:val="clear" w:color="auto" w:fill="auto"/>
            <w:vAlign w:val="center"/>
            <w:hideMark/>
          </w:tcPr>
          <w:p w:rsidR="00EA55E7" w:rsidRPr="00EA55E7" w:rsidRDefault="00EA55E7" w:rsidP="00EA55E7">
            <w:pPr>
              <w:spacing w:after="0" w:line="240" w:lineRule="auto"/>
              <w:jc w:val="both"/>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134" w:type="dxa"/>
            <w:shd w:val="clear" w:color="auto" w:fill="auto"/>
            <w:vAlign w:val="center"/>
            <w:hideMark/>
          </w:tcPr>
          <w:p w:rsidR="00EA55E7" w:rsidRPr="00EA55E7" w:rsidRDefault="00EA55E7" w:rsidP="00EA55E7">
            <w:pPr>
              <w:spacing w:after="0" w:line="240" w:lineRule="auto"/>
              <w:jc w:val="both"/>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119" w:type="dxa"/>
            <w:shd w:val="clear" w:color="auto" w:fill="auto"/>
            <w:vAlign w:val="center"/>
            <w:hideMark/>
          </w:tcPr>
          <w:p w:rsidR="00EA55E7" w:rsidRPr="00EA55E7" w:rsidRDefault="00EA55E7" w:rsidP="00EA55E7">
            <w:pPr>
              <w:spacing w:after="0" w:line="240" w:lineRule="auto"/>
              <w:jc w:val="both"/>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149" w:type="dxa"/>
            <w:shd w:val="clear" w:color="auto" w:fill="auto"/>
            <w:vAlign w:val="center"/>
            <w:hideMark/>
          </w:tcPr>
          <w:p w:rsidR="00EA55E7" w:rsidRPr="00EA55E7" w:rsidRDefault="00EA55E7" w:rsidP="00EA55E7">
            <w:pPr>
              <w:spacing w:after="0" w:line="240" w:lineRule="auto"/>
              <w:jc w:val="both"/>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118" w:type="dxa"/>
            <w:shd w:val="clear" w:color="auto" w:fill="auto"/>
            <w:vAlign w:val="center"/>
            <w:hideMark/>
          </w:tcPr>
          <w:p w:rsidR="00EA55E7" w:rsidRPr="00EA55E7" w:rsidRDefault="00EA55E7" w:rsidP="00EA55E7">
            <w:pPr>
              <w:spacing w:after="0" w:line="240" w:lineRule="auto"/>
              <w:jc w:val="both"/>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150" w:type="dxa"/>
            <w:shd w:val="clear" w:color="auto" w:fill="auto"/>
            <w:vAlign w:val="center"/>
            <w:hideMark/>
          </w:tcPr>
          <w:p w:rsidR="00EA55E7" w:rsidRPr="00EA55E7" w:rsidRDefault="00EA55E7" w:rsidP="00EA55E7">
            <w:pPr>
              <w:spacing w:after="0" w:line="240" w:lineRule="auto"/>
              <w:jc w:val="both"/>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978" w:type="dxa"/>
            <w:shd w:val="clear" w:color="auto" w:fill="auto"/>
            <w:vAlign w:val="center"/>
            <w:hideMark/>
          </w:tcPr>
          <w:p w:rsidR="00EA55E7" w:rsidRPr="00EA55E7" w:rsidRDefault="00EA55E7" w:rsidP="00EA55E7">
            <w:pPr>
              <w:spacing w:after="0" w:line="240" w:lineRule="auto"/>
              <w:jc w:val="both"/>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148" w:type="dxa"/>
            <w:shd w:val="clear" w:color="auto" w:fill="auto"/>
            <w:vAlign w:val="center"/>
            <w:hideMark/>
          </w:tcPr>
          <w:p w:rsidR="00EA55E7" w:rsidRPr="00EA55E7" w:rsidRDefault="00EA55E7" w:rsidP="00EA55E7">
            <w:pPr>
              <w:spacing w:after="0" w:line="240" w:lineRule="auto"/>
              <w:jc w:val="both"/>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117" w:type="dxa"/>
            <w:shd w:val="clear" w:color="auto" w:fill="auto"/>
            <w:vAlign w:val="center"/>
            <w:hideMark/>
          </w:tcPr>
          <w:p w:rsidR="00EA55E7" w:rsidRPr="00EA55E7" w:rsidRDefault="00EA55E7" w:rsidP="00EA55E7">
            <w:pPr>
              <w:spacing w:after="0" w:line="240" w:lineRule="auto"/>
              <w:jc w:val="both"/>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151" w:type="dxa"/>
            <w:shd w:val="clear" w:color="auto" w:fill="auto"/>
            <w:vAlign w:val="center"/>
            <w:hideMark/>
          </w:tcPr>
          <w:p w:rsidR="00EA55E7" w:rsidRPr="00EA55E7" w:rsidRDefault="00EA55E7" w:rsidP="00EA55E7">
            <w:pPr>
              <w:spacing w:after="0" w:line="240" w:lineRule="auto"/>
              <w:jc w:val="both"/>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086" w:type="dxa"/>
            <w:shd w:val="clear" w:color="auto" w:fill="auto"/>
            <w:vAlign w:val="center"/>
            <w:hideMark/>
          </w:tcPr>
          <w:p w:rsidR="00EA55E7" w:rsidRPr="00EA55E7" w:rsidRDefault="00EA55E7" w:rsidP="00EA55E7">
            <w:pPr>
              <w:spacing w:after="0" w:line="240" w:lineRule="auto"/>
              <w:jc w:val="both"/>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182" w:type="dxa"/>
            <w:shd w:val="clear" w:color="auto" w:fill="auto"/>
            <w:vAlign w:val="center"/>
            <w:hideMark/>
          </w:tcPr>
          <w:p w:rsidR="00EA55E7" w:rsidRPr="00EA55E7" w:rsidRDefault="00EA55E7" w:rsidP="00EA55E7">
            <w:pPr>
              <w:spacing w:after="0" w:line="240" w:lineRule="auto"/>
              <w:jc w:val="both"/>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r>
      <w:tr w:rsidR="00EA55E7" w:rsidRPr="00EA55E7" w:rsidTr="009B1546">
        <w:trPr>
          <w:trHeight w:val="20"/>
        </w:trPr>
        <w:tc>
          <w:tcPr>
            <w:tcW w:w="503" w:type="dxa"/>
            <w:vMerge/>
            <w:vAlign w:val="center"/>
            <w:hideMark/>
          </w:tcPr>
          <w:p w:rsidR="00EA55E7" w:rsidRPr="00EA55E7" w:rsidRDefault="00EA55E7" w:rsidP="00EA55E7">
            <w:pPr>
              <w:spacing w:after="0" w:line="240" w:lineRule="auto"/>
              <w:rPr>
                <w:rFonts w:ascii="Times New Roman" w:eastAsia="Times New Roman" w:hAnsi="Times New Roman" w:cs="Times New Roman"/>
                <w:b/>
                <w:bCs/>
                <w:sz w:val="16"/>
                <w:szCs w:val="20"/>
                <w:lang w:eastAsia="ru-RU"/>
              </w:rPr>
            </w:pPr>
          </w:p>
        </w:tc>
        <w:tc>
          <w:tcPr>
            <w:tcW w:w="2050" w:type="dxa"/>
            <w:shd w:val="clear" w:color="auto" w:fill="auto"/>
            <w:vAlign w:val="center"/>
            <w:hideMark/>
          </w:tcPr>
          <w:p w:rsidR="00EA55E7" w:rsidRPr="00EA55E7" w:rsidRDefault="00EA55E7" w:rsidP="009B1546">
            <w:pPr>
              <w:spacing w:before="120" w:after="120" w:line="240" w:lineRule="auto"/>
              <w:jc w:val="both"/>
              <w:rPr>
                <w:rFonts w:ascii="Times New Roman" w:eastAsia="Times New Roman" w:hAnsi="Times New Roman" w:cs="Times New Roman"/>
                <w:b/>
                <w:bCs/>
                <w:color w:val="000000"/>
                <w:sz w:val="16"/>
                <w:szCs w:val="20"/>
                <w:lang w:eastAsia="ru-RU"/>
              </w:rPr>
            </w:pPr>
            <w:r w:rsidRPr="00EA55E7">
              <w:rPr>
                <w:rFonts w:ascii="Times New Roman" w:eastAsia="Times New Roman" w:hAnsi="Times New Roman" w:cs="Times New Roman"/>
                <w:b/>
                <w:bCs/>
                <w:color w:val="000000"/>
                <w:sz w:val="16"/>
                <w:szCs w:val="20"/>
                <w:lang w:eastAsia="ru-RU"/>
              </w:rPr>
              <w:t>Уменьшение прочих остатков денежных средств бюджетов территориальных фондов обязательного медицинского страхования</w:t>
            </w:r>
          </w:p>
        </w:tc>
        <w:tc>
          <w:tcPr>
            <w:tcW w:w="1133" w:type="dxa"/>
            <w:shd w:val="clear" w:color="auto" w:fill="auto"/>
            <w:vAlign w:val="center"/>
            <w:hideMark/>
          </w:tcPr>
          <w:p w:rsidR="00EA55E7" w:rsidRPr="00EA55E7" w:rsidRDefault="00097F50" w:rsidP="00EA55E7">
            <w:pPr>
              <w:spacing w:after="0" w:line="240" w:lineRule="auto"/>
              <w:jc w:val="both"/>
              <w:rPr>
                <w:rFonts w:ascii="Times New Roman" w:eastAsia="Times New Roman" w:hAnsi="Times New Roman" w:cs="Times New Roman"/>
                <w:b/>
                <w:bCs/>
                <w:sz w:val="16"/>
                <w:szCs w:val="20"/>
                <w:lang w:eastAsia="ru-RU"/>
              </w:rPr>
            </w:pPr>
            <w:r>
              <w:rPr>
                <w:rFonts w:ascii="Times New Roman" w:eastAsia="Times New Roman" w:hAnsi="Times New Roman" w:cs="Times New Roman"/>
                <w:b/>
                <w:bCs/>
                <w:sz w:val="16"/>
                <w:szCs w:val="20"/>
                <w:lang w:eastAsia="ru-RU"/>
              </w:rPr>
              <w:t xml:space="preserve">   </w:t>
            </w:r>
            <w:r w:rsidR="00EA55E7" w:rsidRPr="00EA55E7">
              <w:rPr>
                <w:rFonts w:ascii="Times New Roman" w:eastAsia="Times New Roman" w:hAnsi="Times New Roman" w:cs="Times New Roman"/>
                <w:b/>
                <w:bCs/>
                <w:sz w:val="16"/>
                <w:szCs w:val="20"/>
                <w:lang w:eastAsia="ru-RU"/>
              </w:rPr>
              <w:t xml:space="preserve">338 984,3 </w:t>
            </w:r>
          </w:p>
        </w:tc>
        <w:tc>
          <w:tcPr>
            <w:tcW w:w="1134" w:type="dxa"/>
            <w:shd w:val="clear" w:color="auto" w:fill="auto"/>
            <w:vAlign w:val="center"/>
            <w:hideMark/>
          </w:tcPr>
          <w:p w:rsidR="00EA55E7" w:rsidRPr="00EA55E7" w:rsidRDefault="00EA55E7" w:rsidP="00EA55E7">
            <w:pPr>
              <w:spacing w:after="0" w:line="240" w:lineRule="auto"/>
              <w:jc w:val="both"/>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119" w:type="dxa"/>
            <w:shd w:val="clear" w:color="auto" w:fill="auto"/>
            <w:vAlign w:val="center"/>
            <w:hideMark/>
          </w:tcPr>
          <w:p w:rsidR="00EA55E7" w:rsidRPr="00EA55E7" w:rsidRDefault="00097F50" w:rsidP="00097F50">
            <w:pPr>
              <w:spacing w:after="0" w:line="240" w:lineRule="auto"/>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 xml:space="preserve">   </w:t>
            </w:r>
            <w:r w:rsidR="00EA55E7" w:rsidRPr="00EA55E7">
              <w:rPr>
                <w:rFonts w:ascii="Times New Roman" w:eastAsia="Times New Roman" w:hAnsi="Times New Roman" w:cs="Times New Roman"/>
                <w:sz w:val="16"/>
                <w:szCs w:val="20"/>
                <w:lang w:eastAsia="ru-RU"/>
              </w:rPr>
              <w:t xml:space="preserve"> 338 984,3 </w:t>
            </w:r>
          </w:p>
        </w:tc>
        <w:tc>
          <w:tcPr>
            <w:tcW w:w="1149" w:type="dxa"/>
            <w:shd w:val="clear" w:color="auto" w:fill="auto"/>
            <w:vAlign w:val="center"/>
            <w:hideMark/>
          </w:tcPr>
          <w:p w:rsidR="00EA55E7" w:rsidRPr="00EA55E7" w:rsidRDefault="00EA55E7" w:rsidP="00EA55E7">
            <w:pPr>
              <w:spacing w:after="0" w:line="240" w:lineRule="auto"/>
              <w:jc w:val="both"/>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118" w:type="dxa"/>
            <w:shd w:val="clear" w:color="auto" w:fill="auto"/>
            <w:vAlign w:val="center"/>
            <w:hideMark/>
          </w:tcPr>
          <w:p w:rsidR="00EA55E7" w:rsidRPr="00EA55E7" w:rsidRDefault="00097F50" w:rsidP="00EA55E7">
            <w:pPr>
              <w:spacing w:after="0" w:line="240" w:lineRule="auto"/>
              <w:jc w:val="both"/>
              <w:rPr>
                <w:rFonts w:ascii="Times New Roman" w:eastAsia="Times New Roman" w:hAnsi="Times New Roman" w:cs="Times New Roman"/>
                <w:b/>
                <w:bCs/>
                <w:sz w:val="16"/>
                <w:szCs w:val="20"/>
                <w:lang w:eastAsia="ru-RU"/>
              </w:rPr>
            </w:pPr>
            <w:r>
              <w:rPr>
                <w:rFonts w:ascii="Times New Roman" w:eastAsia="Times New Roman" w:hAnsi="Times New Roman" w:cs="Times New Roman"/>
                <w:b/>
                <w:bCs/>
                <w:sz w:val="16"/>
                <w:szCs w:val="20"/>
                <w:lang w:eastAsia="ru-RU"/>
              </w:rPr>
              <w:t xml:space="preserve">  </w:t>
            </w:r>
            <w:r w:rsidR="00EA55E7" w:rsidRPr="00EA55E7">
              <w:rPr>
                <w:rFonts w:ascii="Times New Roman" w:eastAsia="Times New Roman" w:hAnsi="Times New Roman" w:cs="Times New Roman"/>
                <w:b/>
                <w:bCs/>
                <w:sz w:val="16"/>
                <w:szCs w:val="20"/>
                <w:lang w:eastAsia="ru-RU"/>
              </w:rPr>
              <w:t xml:space="preserve">348 302,1 </w:t>
            </w:r>
          </w:p>
        </w:tc>
        <w:tc>
          <w:tcPr>
            <w:tcW w:w="1150" w:type="dxa"/>
            <w:shd w:val="clear" w:color="auto" w:fill="auto"/>
            <w:vAlign w:val="center"/>
            <w:hideMark/>
          </w:tcPr>
          <w:p w:rsidR="00EA55E7" w:rsidRPr="00EA55E7" w:rsidRDefault="00EA55E7" w:rsidP="00EA55E7">
            <w:pPr>
              <w:spacing w:after="0" w:line="240" w:lineRule="auto"/>
              <w:jc w:val="both"/>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978" w:type="dxa"/>
            <w:shd w:val="clear" w:color="auto" w:fill="auto"/>
            <w:vAlign w:val="center"/>
            <w:hideMark/>
          </w:tcPr>
          <w:p w:rsidR="00EA55E7" w:rsidRPr="00EA55E7" w:rsidRDefault="00097F50" w:rsidP="00EA55E7">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 xml:space="preserve"> </w:t>
            </w:r>
            <w:r w:rsidR="00EA55E7" w:rsidRPr="00EA55E7">
              <w:rPr>
                <w:rFonts w:ascii="Times New Roman" w:eastAsia="Times New Roman" w:hAnsi="Times New Roman" w:cs="Times New Roman"/>
                <w:sz w:val="16"/>
                <w:szCs w:val="20"/>
                <w:lang w:eastAsia="ru-RU"/>
              </w:rPr>
              <w:t xml:space="preserve">348 302,1 </w:t>
            </w:r>
          </w:p>
        </w:tc>
        <w:tc>
          <w:tcPr>
            <w:tcW w:w="1148" w:type="dxa"/>
            <w:shd w:val="clear" w:color="auto" w:fill="auto"/>
            <w:vAlign w:val="center"/>
            <w:hideMark/>
          </w:tcPr>
          <w:p w:rsidR="00EA55E7" w:rsidRPr="00EA55E7" w:rsidRDefault="00EA55E7" w:rsidP="00EA55E7">
            <w:pPr>
              <w:spacing w:after="0" w:line="240" w:lineRule="auto"/>
              <w:jc w:val="both"/>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117" w:type="dxa"/>
            <w:shd w:val="clear" w:color="auto" w:fill="auto"/>
            <w:vAlign w:val="center"/>
            <w:hideMark/>
          </w:tcPr>
          <w:p w:rsidR="00EA55E7" w:rsidRPr="00EA55E7" w:rsidRDefault="00EA55E7" w:rsidP="00EA55E7">
            <w:pPr>
              <w:spacing w:after="0" w:line="240" w:lineRule="auto"/>
              <w:jc w:val="both"/>
              <w:rPr>
                <w:rFonts w:ascii="Times New Roman" w:eastAsia="Times New Roman" w:hAnsi="Times New Roman" w:cs="Times New Roman"/>
                <w:b/>
                <w:bCs/>
                <w:sz w:val="16"/>
                <w:szCs w:val="20"/>
                <w:lang w:eastAsia="ru-RU"/>
              </w:rPr>
            </w:pPr>
            <w:r w:rsidRPr="00EA55E7">
              <w:rPr>
                <w:rFonts w:ascii="Times New Roman" w:eastAsia="Times New Roman" w:hAnsi="Times New Roman" w:cs="Times New Roman"/>
                <w:b/>
                <w:bCs/>
                <w:sz w:val="16"/>
                <w:szCs w:val="20"/>
                <w:lang w:eastAsia="ru-RU"/>
              </w:rPr>
              <w:t xml:space="preserve"> 367 807,1 </w:t>
            </w:r>
          </w:p>
        </w:tc>
        <w:tc>
          <w:tcPr>
            <w:tcW w:w="1151" w:type="dxa"/>
            <w:shd w:val="clear" w:color="auto" w:fill="auto"/>
            <w:vAlign w:val="center"/>
            <w:hideMark/>
          </w:tcPr>
          <w:p w:rsidR="00EA55E7" w:rsidRPr="00EA55E7" w:rsidRDefault="00EA55E7" w:rsidP="00EA55E7">
            <w:pPr>
              <w:spacing w:after="0" w:line="240" w:lineRule="auto"/>
              <w:jc w:val="both"/>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c>
          <w:tcPr>
            <w:tcW w:w="1086" w:type="dxa"/>
            <w:shd w:val="clear" w:color="auto" w:fill="auto"/>
            <w:vAlign w:val="center"/>
            <w:hideMark/>
          </w:tcPr>
          <w:p w:rsidR="00EA55E7" w:rsidRPr="00EA55E7" w:rsidRDefault="00EA55E7" w:rsidP="00097F50">
            <w:pPr>
              <w:spacing w:after="0" w:line="240" w:lineRule="auto"/>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xml:space="preserve"> 367 807,1 </w:t>
            </w:r>
          </w:p>
        </w:tc>
        <w:tc>
          <w:tcPr>
            <w:tcW w:w="1182" w:type="dxa"/>
            <w:shd w:val="clear" w:color="auto" w:fill="auto"/>
            <w:vAlign w:val="center"/>
            <w:hideMark/>
          </w:tcPr>
          <w:p w:rsidR="00EA55E7" w:rsidRPr="00EA55E7" w:rsidRDefault="00EA55E7" w:rsidP="00EA55E7">
            <w:pPr>
              <w:spacing w:after="0" w:line="240" w:lineRule="auto"/>
              <w:jc w:val="both"/>
              <w:rPr>
                <w:rFonts w:ascii="Times New Roman" w:eastAsia="Times New Roman" w:hAnsi="Times New Roman" w:cs="Times New Roman"/>
                <w:sz w:val="16"/>
                <w:szCs w:val="20"/>
                <w:lang w:eastAsia="ru-RU"/>
              </w:rPr>
            </w:pPr>
            <w:r w:rsidRPr="00EA55E7">
              <w:rPr>
                <w:rFonts w:ascii="Times New Roman" w:eastAsia="Times New Roman" w:hAnsi="Times New Roman" w:cs="Times New Roman"/>
                <w:sz w:val="16"/>
                <w:szCs w:val="20"/>
                <w:lang w:eastAsia="ru-RU"/>
              </w:rPr>
              <w:t> </w:t>
            </w:r>
          </w:p>
        </w:tc>
      </w:tr>
    </w:tbl>
    <w:p w:rsidR="00162506" w:rsidRDefault="00162506"/>
    <w:sectPr w:rsidR="00162506" w:rsidSect="00CB4AA5">
      <w:headerReference w:type="default" r:id="rId7"/>
      <w:pgSz w:w="16838" w:h="11906" w:orient="landscape"/>
      <w:pgMar w:top="1134" w:right="1134" w:bottom="1134" w:left="1134" w:header="709" w:footer="709" w:gutter="0"/>
      <w:pgNumType w:start="39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B11" w:rsidRDefault="00190B11" w:rsidP="00EA55E7">
      <w:pPr>
        <w:spacing w:after="0" w:line="240" w:lineRule="auto"/>
      </w:pPr>
      <w:r>
        <w:separator/>
      </w:r>
    </w:p>
  </w:endnote>
  <w:endnote w:type="continuationSeparator" w:id="0">
    <w:p w:rsidR="00190B11" w:rsidRDefault="00190B11" w:rsidP="00EA5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B11" w:rsidRDefault="00190B11" w:rsidP="00EA55E7">
      <w:pPr>
        <w:spacing w:after="0" w:line="240" w:lineRule="auto"/>
      </w:pPr>
      <w:r>
        <w:separator/>
      </w:r>
    </w:p>
  </w:footnote>
  <w:footnote w:type="continuationSeparator" w:id="0">
    <w:p w:rsidR="00190B11" w:rsidRDefault="00190B11" w:rsidP="00EA55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917660"/>
      <w:docPartObj>
        <w:docPartGallery w:val="Page Numbers (Top of Page)"/>
        <w:docPartUnique/>
      </w:docPartObj>
    </w:sdtPr>
    <w:sdtContent>
      <w:p w:rsidR="00190B11" w:rsidRDefault="00190B11">
        <w:pPr>
          <w:pStyle w:val="a3"/>
          <w:jc w:val="center"/>
        </w:pPr>
        <w:r w:rsidRPr="00EA04D4">
          <w:rPr>
            <w:rFonts w:ascii="Times New Roman" w:hAnsi="Times New Roman" w:cs="Times New Roman"/>
          </w:rPr>
          <w:fldChar w:fldCharType="begin"/>
        </w:r>
        <w:r w:rsidRPr="00EA04D4">
          <w:rPr>
            <w:rFonts w:ascii="Times New Roman" w:hAnsi="Times New Roman" w:cs="Times New Roman"/>
          </w:rPr>
          <w:instrText>PAGE   \* MERGEFORMAT</w:instrText>
        </w:r>
        <w:r w:rsidRPr="00EA04D4">
          <w:rPr>
            <w:rFonts w:ascii="Times New Roman" w:hAnsi="Times New Roman" w:cs="Times New Roman"/>
          </w:rPr>
          <w:fldChar w:fldCharType="separate"/>
        </w:r>
        <w:r w:rsidR="00480FBA">
          <w:rPr>
            <w:rFonts w:ascii="Times New Roman" w:hAnsi="Times New Roman" w:cs="Times New Roman"/>
            <w:noProof/>
          </w:rPr>
          <w:t>411</w:t>
        </w:r>
        <w:r w:rsidRPr="00EA04D4">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5E7"/>
    <w:rsid w:val="0001152F"/>
    <w:rsid w:val="00050B01"/>
    <w:rsid w:val="000553C5"/>
    <w:rsid w:val="00055F7D"/>
    <w:rsid w:val="000613A0"/>
    <w:rsid w:val="000751E8"/>
    <w:rsid w:val="00097F50"/>
    <w:rsid w:val="00117B16"/>
    <w:rsid w:val="00141A9E"/>
    <w:rsid w:val="00162506"/>
    <w:rsid w:val="00190B11"/>
    <w:rsid w:val="001C599B"/>
    <w:rsid w:val="002212BF"/>
    <w:rsid w:val="00245198"/>
    <w:rsid w:val="002950D9"/>
    <w:rsid w:val="002B7A7D"/>
    <w:rsid w:val="00480FBA"/>
    <w:rsid w:val="004D2CF8"/>
    <w:rsid w:val="005A6BFA"/>
    <w:rsid w:val="005D20FD"/>
    <w:rsid w:val="00617D25"/>
    <w:rsid w:val="006A6957"/>
    <w:rsid w:val="006F1019"/>
    <w:rsid w:val="0082393E"/>
    <w:rsid w:val="008C1140"/>
    <w:rsid w:val="008D0A91"/>
    <w:rsid w:val="008E79A1"/>
    <w:rsid w:val="00900F75"/>
    <w:rsid w:val="009265D4"/>
    <w:rsid w:val="00930C5C"/>
    <w:rsid w:val="00951378"/>
    <w:rsid w:val="009B1546"/>
    <w:rsid w:val="00A463A9"/>
    <w:rsid w:val="00A8495F"/>
    <w:rsid w:val="00AB3819"/>
    <w:rsid w:val="00B92FBB"/>
    <w:rsid w:val="00BB4370"/>
    <w:rsid w:val="00C07C2A"/>
    <w:rsid w:val="00C24461"/>
    <w:rsid w:val="00C503C1"/>
    <w:rsid w:val="00CA0064"/>
    <w:rsid w:val="00CB4AA5"/>
    <w:rsid w:val="00CD6A59"/>
    <w:rsid w:val="00E13A30"/>
    <w:rsid w:val="00E869D7"/>
    <w:rsid w:val="00EA04D4"/>
    <w:rsid w:val="00EA55E7"/>
    <w:rsid w:val="00ED0897"/>
    <w:rsid w:val="00FF2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F6817C7-9516-4EFA-B2CE-16787F7A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5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A55E7"/>
  </w:style>
  <w:style w:type="paragraph" w:styleId="a5">
    <w:name w:val="footer"/>
    <w:basedOn w:val="a"/>
    <w:link w:val="a6"/>
    <w:uiPriority w:val="99"/>
    <w:unhideWhenUsed/>
    <w:rsid w:val="00EA55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A55E7"/>
  </w:style>
  <w:style w:type="paragraph" w:styleId="a7">
    <w:name w:val="Balloon Text"/>
    <w:basedOn w:val="a"/>
    <w:link w:val="a8"/>
    <w:uiPriority w:val="99"/>
    <w:semiHidden/>
    <w:unhideWhenUsed/>
    <w:rsid w:val="00E13A3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13A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4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D3776-CE3E-4860-A21E-447236CFC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2403</Words>
  <Characters>13701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Борох Оксана Николаевна</dc:creator>
  <cp:lastModifiedBy>Борох Оксана Николаевна</cp:lastModifiedBy>
  <cp:revision>3</cp:revision>
  <cp:lastPrinted>2020-12-25T12:36:00Z</cp:lastPrinted>
  <dcterms:created xsi:type="dcterms:W3CDTF">2020-12-25T09:44:00Z</dcterms:created>
  <dcterms:modified xsi:type="dcterms:W3CDTF">2020-12-25T12:40:00Z</dcterms:modified>
</cp:coreProperties>
</file>