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FC2" w:rsidRDefault="00811FC2" w:rsidP="00811FC2">
      <w:pPr>
        <w:pStyle w:val="ConsPlusNormal"/>
        <w:jc w:val="right"/>
        <w:outlineLvl w:val="0"/>
      </w:pPr>
      <w:r>
        <w:t>Приложение 18</w:t>
      </w:r>
    </w:p>
    <w:p w:rsidR="00811FC2" w:rsidRDefault="00811FC2" w:rsidP="00811FC2">
      <w:pPr>
        <w:pStyle w:val="ConsPlusNormal"/>
        <w:jc w:val="right"/>
      </w:pPr>
      <w:r>
        <w:t>к закону Белгородской области</w:t>
      </w:r>
    </w:p>
    <w:p w:rsidR="00811FC2" w:rsidRDefault="00811FC2" w:rsidP="00811FC2">
      <w:pPr>
        <w:pStyle w:val="ConsPlusNormal"/>
        <w:jc w:val="right"/>
      </w:pPr>
      <w:r>
        <w:t>"Об областном бюджете на 2019 год и</w:t>
      </w:r>
    </w:p>
    <w:p w:rsidR="00811FC2" w:rsidRDefault="00811FC2" w:rsidP="00811FC2">
      <w:pPr>
        <w:pStyle w:val="ConsPlusNormal"/>
        <w:jc w:val="right"/>
      </w:pPr>
      <w:r>
        <w:t>на плановый период 2020 и 2021 годов"</w:t>
      </w:r>
    </w:p>
    <w:p w:rsidR="00811FC2" w:rsidRDefault="00811FC2" w:rsidP="00811FC2">
      <w:pPr>
        <w:pStyle w:val="ConsPlusNormal"/>
        <w:jc w:val="center"/>
      </w:pPr>
    </w:p>
    <w:p w:rsidR="00811FC2" w:rsidRDefault="00811FC2" w:rsidP="00811FC2">
      <w:pPr>
        <w:pStyle w:val="ConsPlusTitle"/>
        <w:jc w:val="center"/>
      </w:pPr>
      <w:bookmarkStart w:id="0" w:name="P64314"/>
      <w:bookmarkEnd w:id="0"/>
      <w:r>
        <w:t>БЮДЖЕТ ЗДРАВООХРАНЕНИЯ НА 2019 ГОД И НА</w:t>
      </w:r>
    </w:p>
    <w:p w:rsidR="00811FC2" w:rsidRDefault="00811FC2" w:rsidP="00811FC2">
      <w:pPr>
        <w:pStyle w:val="ConsPlusTitle"/>
        <w:jc w:val="center"/>
      </w:pPr>
      <w:r>
        <w:t>ПЛАНОВЫЙ ПЕРИОД 2020 И 2021 ГОДОВ</w:t>
      </w:r>
    </w:p>
    <w:p w:rsidR="00811FC2" w:rsidRDefault="00811FC2" w:rsidP="00811FC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11FC2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11FC2" w:rsidRDefault="00811FC2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1FC2" w:rsidRDefault="00811FC2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811FC2" w:rsidRDefault="00811FC2" w:rsidP="00811FC2">
      <w:pPr>
        <w:pStyle w:val="ConsPlusNormal"/>
        <w:jc w:val="center"/>
      </w:pPr>
    </w:p>
    <w:p w:rsidR="00811FC2" w:rsidRDefault="00811FC2" w:rsidP="00811FC2">
      <w:pPr>
        <w:pStyle w:val="ConsPlusNormal"/>
        <w:jc w:val="right"/>
      </w:pPr>
      <w:r>
        <w:t>(тыс. рублей)</w:t>
      </w:r>
    </w:p>
    <w:p w:rsidR="00811FC2" w:rsidRDefault="00811FC2" w:rsidP="00811FC2">
      <w:pPr>
        <w:sectPr w:rsidR="00811FC2">
          <w:pgSz w:w="11905" w:h="16838"/>
          <w:pgMar w:top="1134" w:right="850" w:bottom="1134" w:left="1701" w:header="0" w:footer="0" w:gutter="0"/>
          <w:cols w:space="720"/>
        </w:sectPr>
      </w:pPr>
    </w:p>
    <w:p w:rsidR="00811FC2" w:rsidRDefault="00811FC2" w:rsidP="00811FC2">
      <w:pPr>
        <w:spacing w:after="1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1000"/>
        <w:gridCol w:w="992"/>
        <w:gridCol w:w="992"/>
        <w:gridCol w:w="1276"/>
        <w:gridCol w:w="992"/>
        <w:gridCol w:w="851"/>
        <w:gridCol w:w="1134"/>
        <w:gridCol w:w="1276"/>
        <w:gridCol w:w="1134"/>
        <w:gridCol w:w="992"/>
        <w:gridCol w:w="709"/>
        <w:gridCol w:w="850"/>
      </w:tblGrid>
      <w:tr w:rsidR="00811FC2" w:rsidTr="00C244B9">
        <w:tc>
          <w:tcPr>
            <w:tcW w:w="15446" w:type="dxa"/>
            <w:gridSpan w:val="14"/>
          </w:tcPr>
          <w:p w:rsidR="00811FC2" w:rsidRDefault="00811FC2" w:rsidP="00AA6352">
            <w:pPr>
              <w:pStyle w:val="ConsPlusNormal"/>
              <w:jc w:val="center"/>
            </w:pPr>
            <w:r>
              <w:t>ДОХОДЫ</w:t>
            </w:r>
          </w:p>
        </w:tc>
      </w:tr>
      <w:tr w:rsidR="00811FC2" w:rsidTr="00C244B9">
        <w:tc>
          <w:tcPr>
            <w:tcW w:w="45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Виды доходов</w:t>
            </w:r>
          </w:p>
        </w:tc>
        <w:tc>
          <w:tcPr>
            <w:tcW w:w="4260" w:type="dxa"/>
            <w:gridSpan w:val="4"/>
          </w:tcPr>
          <w:p w:rsidR="00811FC2" w:rsidRDefault="00811FC2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4253" w:type="dxa"/>
            <w:gridSpan w:val="4"/>
          </w:tcPr>
          <w:p w:rsidR="00811FC2" w:rsidRDefault="00811FC2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685" w:type="dxa"/>
            <w:gridSpan w:val="4"/>
          </w:tcPr>
          <w:p w:rsidR="00811FC2" w:rsidRDefault="00811FC2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C244B9" w:rsidTr="00C244B9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2794" w:type="dxa"/>
            <w:vMerge/>
          </w:tcPr>
          <w:p w:rsidR="00811FC2" w:rsidRDefault="00811FC2" w:rsidP="00AA6352"/>
        </w:tc>
        <w:tc>
          <w:tcPr>
            <w:tcW w:w="1000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276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51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13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276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13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709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850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C244B9" w:rsidTr="00C244B9">
        <w:tc>
          <w:tcPr>
            <w:tcW w:w="45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14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7 922 275,1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7 922 275,1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6 632 088,9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6 632 088,9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6 630 962,9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6 630 962,9</w:t>
            </w: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1 900 387,0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1 764 101,0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136 286,0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625 441,6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582 754,7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42 686,9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1 089 648,0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1 089 648,0</w:t>
            </w: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</w:t>
            </w:r>
            <w:r>
              <w:lastRenderedPageBreak/>
              <w:t>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lastRenderedPageBreak/>
              <w:t>1 066,2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1 066,2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1 106,2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1 106,2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1 155,8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1 155,8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225 460,0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225 460,0</w:t>
            </w: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242 600,0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242 600,0</w:t>
            </w: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258 540,0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258 540,0</w:t>
            </w: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18 308 364,3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5 206 950,0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13 101 414,3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19 699 621,3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5 407 063,0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14 292 558,3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20 994 373,0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5 621 090,0</w:t>
            </w: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15 373 283,0</w:t>
            </w:r>
          </w:p>
        </w:tc>
      </w:tr>
      <w:tr w:rsidR="00C244B9" w:rsidRPr="00C244B9" w:rsidTr="00C244B9">
        <w:tblPrEx>
          <w:tblBorders>
            <w:right w:val="nil"/>
          </w:tblBorders>
        </w:tblPrEx>
        <w:tc>
          <w:tcPr>
            <w:tcW w:w="454" w:type="dxa"/>
            <w:vMerge w:val="restart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nil"/>
            </w:tcBorders>
            <w:vAlign w:val="bottom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18 308 364,3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5 206 950,0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13 101 414,3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19 699 621,3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5 407 063,0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14 292 558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20 994 373,0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5 621 090,0</w:t>
            </w: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15 373 283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Субсидии из федерального бюджета бюджетам субъектов РФ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возникающих при оказании гражданам РФ высокотехнологичной медицинской помощи, не </w:t>
            </w:r>
            <w: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lastRenderedPageBreak/>
              <w:t>86 594,1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86 594,1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86 594,1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86 594,1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86 594,1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86 594,1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12 393,7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12 393,7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12 393,7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12 393,7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12 393,7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12 393,7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28 500,0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28 500,0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28 500,0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28 500,0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28 500,0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28 500,0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реализацию отдельных полномочий в </w:t>
            </w:r>
            <w:r>
              <w:lastRenderedPageBreak/>
              <w:t>области лекарственного обеспечения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lastRenderedPageBreak/>
              <w:t>123 617,8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123 617,8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123 141,6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123 141,6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123 141,6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123 141,6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142 422,6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142 422,6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162 456,5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162 456,5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126 479,4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126 479,4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288 073,8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288 073,8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504 821,6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504 821,6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204 843,3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204 843,3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11 411,0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11 411,0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проведение иммунизации против </w:t>
            </w:r>
            <w:r>
              <w:lastRenderedPageBreak/>
              <w:t>пневмококковой инфекции у населения старше трудоспособного возраста из групп риска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lastRenderedPageBreak/>
              <w:t>1 974,6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1 974,6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197,7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197,7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197,5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197,5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проведение </w:t>
            </w:r>
            <w:proofErr w:type="spellStart"/>
            <w:r>
              <w:t>скринингов</w:t>
            </w:r>
            <w:proofErr w:type="spellEnd"/>
            <w:r>
              <w:t xml:space="preserve"> граждан 65 лет и старше, проживающих в сельской местности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46 436,7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46 436,7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12 317,9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12 317,9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103 230,4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103 230,4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103 230,4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103 230,4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обеспечение авиационным обслуживанием для оказания медицинской помощи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30 669,9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30 669,9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26 389,3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26 389,3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24 966,1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24 966,1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50 153,2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50 153,2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50 526,8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50 526,8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50 526,8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50 526,8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</w:t>
            </w:r>
            <w:r>
              <w:lastRenderedPageBreak/>
              <w:t xml:space="preserve">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 а также после трансплантации органов и (или) тканей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lastRenderedPageBreak/>
              <w:t>2 772,2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2 772,2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2 772,2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2 772,2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2 772,2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2 772,2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144 631,0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144 631,0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488 345,0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488 345,0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136 563,8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136 563,8</w:t>
            </w: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vAlign w:val="bottom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Субвенции, предоставляемые из федерального бюджета бюджетам субъектов РФ и бюджету г. Байконура на финансовое обеспечение оказания отдельным категориям граждан </w:t>
            </w:r>
            <w:r>
              <w:lastRenderedPageBreak/>
              <w:t>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lastRenderedPageBreak/>
              <w:t>329 862,3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329 862,3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Субсидия на </w:t>
            </w:r>
            <w:proofErr w:type="spellStart"/>
            <w:r>
              <w:t>софинансирование</w:t>
            </w:r>
            <w:proofErr w:type="spellEnd"/>
            <w:r>
              <w:t xml:space="preserve">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организаций, за счет средств резервного фонда Правительства Российской Федерации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8 225,9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8 225,9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C244B9" w:rsidRPr="00C244B9" w:rsidTr="00C244B9">
        <w:tc>
          <w:tcPr>
            <w:tcW w:w="454" w:type="dxa"/>
            <w:vAlign w:val="bottom"/>
          </w:tcPr>
          <w:p w:rsidR="00811FC2" w:rsidRDefault="00811FC2" w:rsidP="00AA6352">
            <w:pPr>
              <w:pStyle w:val="ConsPlusNormal"/>
              <w:jc w:val="center"/>
            </w:pPr>
          </w:p>
        </w:tc>
        <w:tc>
          <w:tcPr>
            <w:tcW w:w="2794" w:type="dxa"/>
            <w:vAlign w:val="center"/>
          </w:tcPr>
          <w:p w:rsidR="00811FC2" w:rsidRDefault="00811FC2" w:rsidP="00AA6352">
            <w:pPr>
              <w:pStyle w:val="ConsPlusNormal"/>
              <w:jc w:val="center"/>
            </w:pPr>
            <w:r>
              <w:t>ВСЕГО ДОХОДОВ</w:t>
            </w:r>
          </w:p>
        </w:tc>
        <w:tc>
          <w:tcPr>
            <w:tcW w:w="100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29 722 085,1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14 893 326,1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225 460,0</w:t>
            </w: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14 603 299,0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28 836 663,6</w:t>
            </w:r>
          </w:p>
        </w:tc>
        <w:tc>
          <w:tcPr>
            <w:tcW w:w="851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12 621 906,6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242 600,0</w:t>
            </w:r>
          </w:p>
        </w:tc>
        <w:tc>
          <w:tcPr>
            <w:tcW w:w="1276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15 972 157,0</w:t>
            </w:r>
          </w:p>
        </w:tc>
        <w:tc>
          <w:tcPr>
            <w:tcW w:w="1134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29 783 976,1</w:t>
            </w:r>
          </w:p>
        </w:tc>
        <w:tc>
          <w:tcPr>
            <w:tcW w:w="992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13 341 700,9</w:t>
            </w:r>
          </w:p>
        </w:tc>
        <w:tc>
          <w:tcPr>
            <w:tcW w:w="709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258 540,0</w:t>
            </w:r>
          </w:p>
        </w:tc>
        <w:tc>
          <w:tcPr>
            <w:tcW w:w="850" w:type="dxa"/>
            <w:vAlign w:val="center"/>
          </w:tcPr>
          <w:p w:rsidR="00811FC2" w:rsidRPr="00C244B9" w:rsidRDefault="00811FC2" w:rsidP="00AA6352">
            <w:pPr>
              <w:pStyle w:val="ConsPlusNormal"/>
              <w:jc w:val="center"/>
              <w:rPr>
                <w:sz w:val="16"/>
                <w:szCs w:val="16"/>
              </w:rPr>
            </w:pPr>
            <w:r w:rsidRPr="00C244B9">
              <w:rPr>
                <w:sz w:val="16"/>
                <w:szCs w:val="16"/>
              </w:rPr>
              <w:t>16 183 735,2</w:t>
            </w:r>
          </w:p>
        </w:tc>
      </w:tr>
    </w:tbl>
    <w:p w:rsidR="00811FC2" w:rsidRDefault="00811FC2" w:rsidP="00811FC2">
      <w:pPr>
        <w:pStyle w:val="ConsPlusNormal"/>
        <w:jc w:val="right"/>
      </w:pPr>
    </w:p>
    <w:p w:rsidR="00811FC2" w:rsidRDefault="00811FC2" w:rsidP="00811FC2">
      <w:pPr>
        <w:pStyle w:val="ConsPlusNormal"/>
        <w:jc w:val="right"/>
      </w:pPr>
      <w:r>
        <w:t>(тыс. рублей)</w:t>
      </w:r>
    </w:p>
    <w:p w:rsidR="00811FC2" w:rsidRDefault="00811FC2" w:rsidP="00811FC2">
      <w:pPr>
        <w:spacing w:after="1"/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858"/>
        <w:gridCol w:w="992"/>
        <w:gridCol w:w="851"/>
        <w:gridCol w:w="850"/>
        <w:gridCol w:w="993"/>
        <w:gridCol w:w="708"/>
        <w:gridCol w:w="993"/>
        <w:gridCol w:w="708"/>
        <w:gridCol w:w="709"/>
        <w:gridCol w:w="992"/>
        <w:gridCol w:w="1084"/>
        <w:gridCol w:w="1474"/>
      </w:tblGrid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  <w:jc w:val="center"/>
            </w:pPr>
          </w:p>
        </w:tc>
        <w:tc>
          <w:tcPr>
            <w:tcW w:w="14006" w:type="dxa"/>
            <w:gridSpan w:val="13"/>
          </w:tcPr>
          <w:p w:rsidR="00811FC2" w:rsidRDefault="00811FC2" w:rsidP="00AA6352">
            <w:pPr>
              <w:pStyle w:val="ConsPlusNormal"/>
              <w:jc w:val="center"/>
            </w:pPr>
            <w:r>
              <w:t>РАСХОДЫ</w:t>
            </w:r>
          </w:p>
        </w:tc>
      </w:tr>
      <w:tr w:rsidR="00811FC2" w:rsidTr="008A39AA">
        <w:tc>
          <w:tcPr>
            <w:tcW w:w="45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Виды расходов</w:t>
            </w:r>
          </w:p>
        </w:tc>
        <w:tc>
          <w:tcPr>
            <w:tcW w:w="3551" w:type="dxa"/>
            <w:gridSpan w:val="4"/>
          </w:tcPr>
          <w:p w:rsidR="00811FC2" w:rsidRDefault="00811FC2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3402" w:type="dxa"/>
            <w:gridSpan w:val="4"/>
          </w:tcPr>
          <w:p w:rsidR="00811FC2" w:rsidRDefault="00811FC2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4259" w:type="dxa"/>
            <w:gridSpan w:val="4"/>
          </w:tcPr>
          <w:p w:rsidR="00811FC2" w:rsidRDefault="00811FC2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811FC2" w:rsidTr="008A39AA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2794" w:type="dxa"/>
            <w:vMerge/>
          </w:tcPr>
          <w:p w:rsidR="00811FC2" w:rsidRDefault="00811FC2" w:rsidP="00AA6352"/>
        </w:tc>
        <w:tc>
          <w:tcPr>
            <w:tcW w:w="858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51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850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бюджет, ФФОМ</w:t>
            </w:r>
            <w:r>
              <w:lastRenderedPageBreak/>
              <w:t>С</w:t>
            </w:r>
          </w:p>
        </w:tc>
        <w:tc>
          <w:tcPr>
            <w:tcW w:w="993" w:type="dxa"/>
          </w:tcPr>
          <w:p w:rsidR="00811FC2" w:rsidRDefault="00811FC2" w:rsidP="00AA6352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708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3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708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</w:t>
            </w:r>
            <w:r>
              <w:lastRenderedPageBreak/>
              <w:t>т, ФФОМС</w:t>
            </w:r>
          </w:p>
        </w:tc>
        <w:tc>
          <w:tcPr>
            <w:tcW w:w="709" w:type="dxa"/>
          </w:tcPr>
          <w:p w:rsidR="00811FC2" w:rsidRDefault="00811FC2" w:rsidP="00AA6352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8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8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14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7 857 458,1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7 857 458,1</w:t>
            </w: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6 564 912,9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6 564 912,9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6 561 514,9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6 561 514,9</w:t>
            </w: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1 900 387,0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1 764 101,0</w:t>
            </w: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136 286,0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625 441,</w:t>
            </w:r>
            <w:bookmarkStart w:id="1" w:name="_GoBack"/>
            <w:bookmarkEnd w:id="1"/>
            <w:r w:rsidRPr="008A39AA">
              <w:rPr>
                <w:sz w:val="14"/>
                <w:szCs w:val="14"/>
              </w:rPr>
              <w:t>6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582 754,7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42 686,9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1 089 648,0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1 089 648,0</w:t>
            </w: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3.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1 066,2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1 066,2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1 106,2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1 106,2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1 155,8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1 155,8</w:t>
            </w:r>
          </w:p>
        </w:tc>
      </w:tr>
      <w:tr w:rsidR="00811FC2" w:rsidTr="008A39AA">
        <w:tc>
          <w:tcPr>
            <w:tcW w:w="454" w:type="dxa"/>
            <w:vMerge w:val="restart"/>
          </w:tcPr>
          <w:p w:rsidR="00811FC2" w:rsidRDefault="00811FC2" w:rsidP="00AA6352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17 586 978,2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5 206 950,0</w:t>
            </w: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12 380 028,2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18 750 480,0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5 407 063,0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13 343 417,0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19 870 559,5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5 621 090,0</w:t>
            </w: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14 249 469,5</w:t>
            </w:r>
          </w:p>
        </w:tc>
      </w:tr>
      <w:tr w:rsidR="00811FC2" w:rsidTr="008A39AA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2794" w:type="dxa"/>
          </w:tcPr>
          <w:p w:rsidR="00811FC2" w:rsidRDefault="00811FC2" w:rsidP="00AA6352">
            <w:pPr>
              <w:pStyle w:val="ConsPlusNormal"/>
            </w:pPr>
            <w:r>
              <w:t>из них:</w:t>
            </w:r>
          </w:p>
        </w:tc>
        <w:tc>
          <w:tcPr>
            <w:tcW w:w="858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17 586 978,2</w:t>
            </w:r>
          </w:p>
        </w:tc>
        <w:tc>
          <w:tcPr>
            <w:tcW w:w="992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5 206 950,0</w:t>
            </w:r>
          </w:p>
        </w:tc>
        <w:tc>
          <w:tcPr>
            <w:tcW w:w="851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12 380 028,2</w:t>
            </w:r>
          </w:p>
        </w:tc>
        <w:tc>
          <w:tcPr>
            <w:tcW w:w="993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18 750 480,0</w:t>
            </w:r>
          </w:p>
        </w:tc>
        <w:tc>
          <w:tcPr>
            <w:tcW w:w="708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5 407 063,0</w:t>
            </w:r>
          </w:p>
        </w:tc>
        <w:tc>
          <w:tcPr>
            <w:tcW w:w="993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13 343 417,0</w:t>
            </w:r>
          </w:p>
        </w:tc>
        <w:tc>
          <w:tcPr>
            <w:tcW w:w="709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19 870 559,5</w:t>
            </w:r>
          </w:p>
        </w:tc>
        <w:tc>
          <w:tcPr>
            <w:tcW w:w="992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5 621 090,0</w:t>
            </w:r>
          </w:p>
        </w:tc>
        <w:tc>
          <w:tcPr>
            <w:tcW w:w="1084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14 249 469,5</w:t>
            </w:r>
          </w:p>
        </w:tc>
      </w:tr>
      <w:tr w:rsidR="00811FC2" w:rsidTr="008A39AA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858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1084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</w:tcPr>
          <w:p w:rsidR="00811FC2" w:rsidRPr="008A39AA" w:rsidRDefault="00811FC2" w:rsidP="00AA6352">
            <w:pPr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5.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166 900,8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64 817,0</w:t>
            </w: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102 083,8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169 259,8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67 176,0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102 083,8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171 531,8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69 448,0</w:t>
            </w: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102 083,8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6.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736 000,0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225 460,0</w:t>
            </w: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510 540,0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782 920,0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242 600,0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540 320,0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834 360,0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258 540,0</w:t>
            </w: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575 820,0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7.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Оказание высокотехнологичной медицинской помощи гражданам Российской Федерации, не включенной в базовую программу </w:t>
            </w:r>
            <w:r>
              <w:lastRenderedPageBreak/>
              <w:t>обязательного медицинского страхования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lastRenderedPageBreak/>
              <w:t>86 594,1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86 594,1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86 594,1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86 594,1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86 594,1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86 594,1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8.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Реализация отдельных мероприятий по развитию здравоохранения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9.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12 393,7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12 393,7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12 393,7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12 393,7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12 393,7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12 393,7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10.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28 500,0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28 500,0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28 500,0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28 500,0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28 500,0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28 500,0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11.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Реализация отдельных полномочий в области лекарственного обеспечения (за счет межбюджетных </w:t>
            </w:r>
            <w:r>
              <w:lastRenderedPageBreak/>
              <w:t>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lastRenderedPageBreak/>
              <w:t>123 617,8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123 617,8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123 141,6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123 141,6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123 141,6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123 141,6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12.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142 422,6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142 422,6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162 456,5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162 456,5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126 479,4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126 479,4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13.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288 073,8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288 073,8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504 821,6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504 821,6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204 843,3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204 843,3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14.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11 411,0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11 411,0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15.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1 974,6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1 974,6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197,7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197,7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197,5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197,5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16.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Проведение </w:t>
            </w:r>
            <w:proofErr w:type="spellStart"/>
            <w:r>
              <w:t>скринингов</w:t>
            </w:r>
            <w:proofErr w:type="spellEnd"/>
            <w:r>
              <w:t xml:space="preserve"> </w:t>
            </w:r>
            <w:r>
              <w:lastRenderedPageBreak/>
              <w:t>граждан 65 лет и старше, проживающих в сельской местности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46 436,7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46 436,7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12 317,9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12 317,9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17.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103 230,4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103 230,4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103 230,4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103 230,4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18.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Обеспечение авиационным обслуживанием для оказания медицинской помощи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30 669,9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30 669,9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26 389,3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26 389,3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24 966,1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24 966,1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19.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Развитие паллиативной медицинской помощи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50 153,2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50 153,2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50 526,8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50 526,8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50 526,8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50 526,8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20.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</w:t>
            </w:r>
            <w:r>
              <w:lastRenderedPageBreak/>
              <w:t xml:space="preserve">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 а также после трансплантации органов и (или) тканей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lastRenderedPageBreak/>
              <w:t>2 772,2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2 772,2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2 772,2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2 772,2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2 772,2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2 772,2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21.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Субсидия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144 631,0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144 631,0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488 345,0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488 345,0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136 563,8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136 563,8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22.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(с учетом нац. проектов)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32,9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32,9</w:t>
            </w: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23.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Обеспечение деятельности (оказание услуг государственных учреждений (организаций)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2 934,5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2 934,5</w:t>
            </w: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24.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Закупка оборудования (включая медицинское) (с учетом нац. проектов)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19 748,7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19 748,7</w:t>
            </w: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25.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расходов медицинских организаций на оплату труда врачей и среднего персонала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lastRenderedPageBreak/>
              <w:t>108 762,3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108 762,3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306 737,5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306 737,5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445 909,7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445 909,7</w:t>
            </w: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26.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329 862,3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329 862,3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  <w:r>
              <w:t>27.</w:t>
            </w: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  <w:jc w:val="both"/>
            </w:pPr>
            <w:r>
              <w:t>Мероприятия по развитию материально-технической базы детских поликлиник и детских поликлинических отделений медицинских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8 225,9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8 225,9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</w:tr>
      <w:tr w:rsidR="00811FC2" w:rsidTr="008A39AA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2794" w:type="dxa"/>
          </w:tcPr>
          <w:p w:rsidR="00811FC2" w:rsidRDefault="00811FC2" w:rsidP="00AA6352">
            <w:pPr>
              <w:pStyle w:val="ConsPlusNormal"/>
            </w:pPr>
            <w:r>
              <w:t>ВСЕГО РАСХОДОВ</w:t>
            </w:r>
          </w:p>
        </w:tc>
        <w:tc>
          <w:tcPr>
            <w:tcW w:w="85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29 744 801,2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14 893 326,1</w:t>
            </w:r>
          </w:p>
        </w:tc>
        <w:tc>
          <w:tcPr>
            <w:tcW w:w="851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248 176,1</w:t>
            </w:r>
          </w:p>
        </w:tc>
        <w:tc>
          <w:tcPr>
            <w:tcW w:w="850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14 603 299,0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28 836 663,6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12 621 906,6</w:t>
            </w:r>
          </w:p>
        </w:tc>
        <w:tc>
          <w:tcPr>
            <w:tcW w:w="993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242 600,0</w:t>
            </w:r>
          </w:p>
        </w:tc>
        <w:tc>
          <w:tcPr>
            <w:tcW w:w="708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15 972 157,0</w:t>
            </w:r>
          </w:p>
        </w:tc>
        <w:tc>
          <w:tcPr>
            <w:tcW w:w="709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29 783 976,1</w:t>
            </w:r>
          </w:p>
        </w:tc>
        <w:tc>
          <w:tcPr>
            <w:tcW w:w="992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13 341 700,9</w:t>
            </w:r>
          </w:p>
        </w:tc>
        <w:tc>
          <w:tcPr>
            <w:tcW w:w="108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258 540,0</w:t>
            </w:r>
          </w:p>
        </w:tc>
        <w:tc>
          <w:tcPr>
            <w:tcW w:w="1474" w:type="dxa"/>
            <w:vAlign w:val="center"/>
          </w:tcPr>
          <w:p w:rsidR="00811FC2" w:rsidRPr="008A39AA" w:rsidRDefault="00811FC2" w:rsidP="00AA6352">
            <w:pPr>
              <w:pStyle w:val="ConsPlusNormal"/>
              <w:jc w:val="center"/>
              <w:rPr>
                <w:sz w:val="14"/>
                <w:szCs w:val="14"/>
              </w:rPr>
            </w:pPr>
            <w:r w:rsidRPr="008A39AA">
              <w:rPr>
                <w:sz w:val="14"/>
                <w:szCs w:val="14"/>
              </w:rPr>
              <w:t>16 183 735,2</w:t>
            </w:r>
          </w:p>
        </w:tc>
      </w:tr>
    </w:tbl>
    <w:p w:rsidR="00811FC2" w:rsidRDefault="00811FC2" w:rsidP="00811FC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4"/>
        <w:gridCol w:w="1384"/>
        <w:gridCol w:w="1264"/>
        <w:gridCol w:w="1084"/>
        <w:gridCol w:w="1474"/>
        <w:gridCol w:w="1384"/>
        <w:gridCol w:w="1264"/>
        <w:gridCol w:w="1084"/>
        <w:gridCol w:w="1474"/>
        <w:gridCol w:w="1384"/>
        <w:gridCol w:w="1264"/>
        <w:gridCol w:w="1084"/>
        <w:gridCol w:w="1587"/>
      </w:tblGrid>
      <w:tr w:rsidR="00811FC2" w:rsidTr="00AA6352">
        <w:tc>
          <w:tcPr>
            <w:tcW w:w="45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655" w:type="dxa"/>
            <w:gridSpan w:val="13"/>
          </w:tcPr>
          <w:p w:rsidR="00811FC2" w:rsidRDefault="00811FC2" w:rsidP="00AA6352">
            <w:pPr>
              <w:pStyle w:val="ConsPlusNormal"/>
              <w:jc w:val="center"/>
            </w:pPr>
            <w:r>
              <w:t>ИСТОЧНИКИ ВНУТРЕННЕГО ФИНАНСИРОВАНИЯ ДЕФИЦИТА БЮДЖЕТА</w:t>
            </w:r>
          </w:p>
        </w:tc>
      </w:tr>
      <w:tr w:rsidR="00811FC2" w:rsidTr="00AA6352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192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Виды источников средств</w:t>
            </w:r>
          </w:p>
        </w:tc>
        <w:tc>
          <w:tcPr>
            <w:tcW w:w="138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Всего на 2019 год</w:t>
            </w:r>
          </w:p>
        </w:tc>
        <w:tc>
          <w:tcPr>
            <w:tcW w:w="3822" w:type="dxa"/>
            <w:gridSpan w:val="3"/>
          </w:tcPr>
          <w:p w:rsidR="00811FC2" w:rsidRDefault="00811FC2" w:rsidP="00AA635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8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Всего на 2020 год</w:t>
            </w:r>
          </w:p>
        </w:tc>
        <w:tc>
          <w:tcPr>
            <w:tcW w:w="3822" w:type="dxa"/>
            <w:gridSpan w:val="3"/>
          </w:tcPr>
          <w:p w:rsidR="00811FC2" w:rsidRDefault="00811FC2" w:rsidP="00AA635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84" w:type="dxa"/>
            <w:vMerge w:val="restart"/>
          </w:tcPr>
          <w:p w:rsidR="00811FC2" w:rsidRDefault="00811FC2" w:rsidP="00AA6352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935" w:type="dxa"/>
            <w:gridSpan w:val="3"/>
          </w:tcPr>
          <w:p w:rsidR="00811FC2" w:rsidRDefault="00811FC2" w:rsidP="00AA6352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11FC2" w:rsidTr="00AA6352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1924" w:type="dxa"/>
            <w:vMerge/>
          </w:tcPr>
          <w:p w:rsidR="00811FC2" w:rsidRDefault="00811FC2" w:rsidP="00AA6352"/>
        </w:tc>
        <w:tc>
          <w:tcPr>
            <w:tcW w:w="1384" w:type="dxa"/>
            <w:vMerge/>
          </w:tcPr>
          <w:p w:rsidR="00811FC2" w:rsidRDefault="00811FC2" w:rsidP="00AA6352"/>
        </w:tc>
        <w:tc>
          <w:tcPr>
            <w:tcW w:w="126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84" w:type="dxa"/>
            <w:vMerge/>
          </w:tcPr>
          <w:p w:rsidR="00811FC2" w:rsidRDefault="00811FC2" w:rsidP="00AA6352"/>
        </w:tc>
        <w:tc>
          <w:tcPr>
            <w:tcW w:w="126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84" w:type="dxa"/>
            <w:vMerge/>
          </w:tcPr>
          <w:p w:rsidR="00811FC2" w:rsidRDefault="00811FC2" w:rsidP="00AA6352"/>
        </w:tc>
        <w:tc>
          <w:tcPr>
            <w:tcW w:w="126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587" w:type="dxa"/>
          </w:tcPr>
          <w:p w:rsidR="00811FC2" w:rsidRDefault="00811FC2" w:rsidP="00AA6352">
            <w:pPr>
              <w:pStyle w:val="ConsPlusNormal"/>
              <w:jc w:val="center"/>
            </w:pPr>
            <w:r>
              <w:t>федеральный бюджет</w:t>
            </w:r>
          </w:p>
        </w:tc>
      </w:tr>
      <w:tr w:rsidR="00811FC2" w:rsidTr="00AA6352">
        <w:tc>
          <w:tcPr>
            <w:tcW w:w="454" w:type="dxa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924" w:type="dxa"/>
          </w:tcPr>
          <w:p w:rsidR="00811FC2" w:rsidRDefault="00811FC2" w:rsidP="00AA6352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22 716,1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22 716,1</w:t>
            </w: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-</w:t>
            </w:r>
          </w:p>
        </w:tc>
      </w:tr>
      <w:tr w:rsidR="00811FC2" w:rsidTr="00AA6352">
        <w:tc>
          <w:tcPr>
            <w:tcW w:w="454" w:type="dxa"/>
            <w:vMerge w:val="restart"/>
          </w:tcPr>
          <w:p w:rsidR="00811FC2" w:rsidRDefault="00811FC2" w:rsidP="00AA6352">
            <w:pPr>
              <w:pStyle w:val="ConsPlusNormal"/>
            </w:pPr>
            <w:r>
              <w:t>1.</w:t>
            </w:r>
          </w:p>
        </w:tc>
        <w:tc>
          <w:tcPr>
            <w:tcW w:w="1924" w:type="dxa"/>
          </w:tcPr>
          <w:p w:rsidR="00811FC2" w:rsidRDefault="00811FC2" w:rsidP="00AA6352">
            <w:pPr>
              <w:pStyle w:val="ConsPlusNormal"/>
            </w:pPr>
            <w:r>
              <w:t xml:space="preserve">Увеличение остатков средств бюджетов,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</w:tr>
      <w:tr w:rsidR="00811FC2" w:rsidTr="00AA6352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1924" w:type="dxa"/>
          </w:tcPr>
          <w:p w:rsidR="00811FC2" w:rsidRDefault="00811FC2" w:rsidP="00AA6352">
            <w:pPr>
              <w:pStyle w:val="ConsPlusNormal"/>
            </w:pPr>
            <w: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18 533 824,3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5 206 950,0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225 460,0</w:t>
            </w: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13 101 414,3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19 942 221,3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5 407 063,0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242 600,0</w:t>
            </w: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14 292 558,3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21 252 913,0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5 621 090,0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258 540,0</w:t>
            </w:r>
          </w:p>
        </w:tc>
        <w:tc>
          <w:tcPr>
            <w:tcW w:w="1587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15 373 283,0</w:t>
            </w:r>
          </w:p>
        </w:tc>
      </w:tr>
      <w:tr w:rsidR="00811FC2" w:rsidTr="00AA6352">
        <w:tc>
          <w:tcPr>
            <w:tcW w:w="454" w:type="dxa"/>
            <w:vMerge w:val="restart"/>
          </w:tcPr>
          <w:p w:rsidR="00811FC2" w:rsidRDefault="00811FC2" w:rsidP="00AA6352">
            <w:pPr>
              <w:pStyle w:val="ConsPlusNormal"/>
            </w:pPr>
            <w:r>
              <w:t>2.</w:t>
            </w:r>
          </w:p>
        </w:tc>
        <w:tc>
          <w:tcPr>
            <w:tcW w:w="1924" w:type="dxa"/>
          </w:tcPr>
          <w:p w:rsidR="00811FC2" w:rsidRDefault="00811FC2" w:rsidP="00AA6352">
            <w:pPr>
              <w:pStyle w:val="ConsPlusNormal"/>
            </w:pPr>
            <w:r>
              <w:t xml:space="preserve">Уменьшение остатков средств бюджетов,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11FC2" w:rsidRDefault="00811FC2" w:rsidP="00AA6352">
            <w:pPr>
              <w:pStyle w:val="ConsPlusNormal"/>
            </w:pPr>
          </w:p>
        </w:tc>
      </w:tr>
      <w:tr w:rsidR="00811FC2" w:rsidTr="00AA6352">
        <w:tc>
          <w:tcPr>
            <w:tcW w:w="454" w:type="dxa"/>
            <w:vMerge/>
          </w:tcPr>
          <w:p w:rsidR="00811FC2" w:rsidRDefault="00811FC2" w:rsidP="00AA6352"/>
        </w:tc>
        <w:tc>
          <w:tcPr>
            <w:tcW w:w="1924" w:type="dxa"/>
          </w:tcPr>
          <w:p w:rsidR="00811FC2" w:rsidRDefault="00811FC2" w:rsidP="00AA6352">
            <w:pPr>
              <w:pStyle w:val="ConsPlusNormal"/>
            </w:pPr>
            <w: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18 556 540,4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5 206 950,0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248 176,1</w:t>
            </w: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13 101 414,3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19 942 221,3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5 407 063,0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242 600,0</w:t>
            </w:r>
          </w:p>
        </w:tc>
        <w:tc>
          <w:tcPr>
            <w:tcW w:w="147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14 292 558,3</w:t>
            </w:r>
          </w:p>
        </w:tc>
        <w:tc>
          <w:tcPr>
            <w:tcW w:w="13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21 252 913,0</w:t>
            </w:r>
          </w:p>
        </w:tc>
        <w:tc>
          <w:tcPr>
            <w:tcW w:w="126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5 621 090,0</w:t>
            </w:r>
          </w:p>
        </w:tc>
        <w:tc>
          <w:tcPr>
            <w:tcW w:w="1084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258 540,0</w:t>
            </w:r>
          </w:p>
        </w:tc>
        <w:tc>
          <w:tcPr>
            <w:tcW w:w="1587" w:type="dxa"/>
            <w:vAlign w:val="center"/>
          </w:tcPr>
          <w:p w:rsidR="00811FC2" w:rsidRDefault="00811FC2" w:rsidP="00AA6352">
            <w:pPr>
              <w:pStyle w:val="ConsPlusNormal"/>
            </w:pPr>
            <w:r>
              <w:t>15 373 283,0</w:t>
            </w:r>
          </w:p>
        </w:tc>
      </w:tr>
    </w:tbl>
    <w:p w:rsidR="00811FC2" w:rsidRDefault="00811FC2" w:rsidP="00811FC2">
      <w:pPr>
        <w:sectPr w:rsidR="00811FC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C759D" w:rsidRDefault="004C759D"/>
    <w:sectPr w:rsidR="004C759D" w:rsidSect="00811F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C2"/>
    <w:rsid w:val="004C759D"/>
    <w:rsid w:val="00811FC2"/>
    <w:rsid w:val="008A39AA"/>
    <w:rsid w:val="00C2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62863-3B58-4A49-9FA7-FFDAA015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1F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F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11F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E606346B19886D7F19A2C9692A5F1D10DFD7345AA6C7A3F38BD2395147BDB2B189F441085469620CB997F7A2DAEAC2F9E3F9F39771E9E8Q8D2O" TargetMode="External"/><Relationship Id="rId5" Type="http://schemas.openxmlformats.org/officeDocument/2006/relationships/hyperlink" Target="consultantplus://offline/ref=2CE606346B19886D7F19A2C9692A5F1D10DFD7345AA6C7A3F38BD2395147BDB2B189F441085469620CB997F7A2DAEAC2F9E3F9F39771E9E8Q8D2O" TargetMode="External"/><Relationship Id="rId4" Type="http://schemas.openxmlformats.org/officeDocument/2006/relationships/hyperlink" Target="consultantplus://offline/ref=2CE606346B19886D7F19BCC47F46051017D5803F5BA7C8F2A9D48964064EB7E5F6C6AD034C59696709B1C1A2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3</cp:revision>
  <dcterms:created xsi:type="dcterms:W3CDTF">2019-08-27T08:45:00Z</dcterms:created>
  <dcterms:modified xsi:type="dcterms:W3CDTF">2019-08-27T08:49:00Z</dcterms:modified>
</cp:coreProperties>
</file>