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1B13" w:rsidRDefault="00B81B13" w:rsidP="00B81B13">
      <w:pPr>
        <w:pStyle w:val="ConsPlusNormal"/>
        <w:jc w:val="right"/>
        <w:outlineLvl w:val="0"/>
      </w:pPr>
      <w:r>
        <w:t>Приложение 24</w:t>
      </w:r>
    </w:p>
    <w:p w:rsidR="00B81B13" w:rsidRDefault="00B81B13" w:rsidP="00B81B13">
      <w:pPr>
        <w:pStyle w:val="ConsPlusNormal"/>
        <w:jc w:val="right"/>
      </w:pPr>
      <w:r>
        <w:t>к закону Белгородской области</w:t>
      </w:r>
    </w:p>
    <w:p w:rsidR="00B81B13" w:rsidRDefault="00B81B13" w:rsidP="00B81B13">
      <w:pPr>
        <w:pStyle w:val="ConsPlusNormal"/>
        <w:jc w:val="right"/>
      </w:pPr>
      <w:r>
        <w:t>"Об областном бюджете на 2019 год и</w:t>
      </w:r>
    </w:p>
    <w:p w:rsidR="00B81B13" w:rsidRDefault="00B81B13" w:rsidP="00B81B13">
      <w:pPr>
        <w:pStyle w:val="ConsPlusNormal"/>
        <w:jc w:val="right"/>
      </w:pPr>
      <w:r>
        <w:t>на плановый период 2020 и 2021 годов"</w:t>
      </w:r>
    </w:p>
    <w:p w:rsidR="00B81B13" w:rsidRDefault="00B81B13" w:rsidP="00B81B13">
      <w:pPr>
        <w:pStyle w:val="ConsPlusNormal"/>
        <w:jc w:val="center"/>
      </w:pPr>
    </w:p>
    <w:p w:rsidR="00B81B13" w:rsidRDefault="00B81B13" w:rsidP="00B81B13">
      <w:pPr>
        <w:pStyle w:val="ConsPlusTitle"/>
        <w:jc w:val="center"/>
      </w:pPr>
      <w:bookmarkStart w:id="0" w:name="P130113"/>
      <w:bookmarkEnd w:id="0"/>
      <w:r>
        <w:t>ПРОГРАММА</w:t>
      </w:r>
    </w:p>
    <w:p w:rsidR="00B81B13" w:rsidRDefault="00B81B13" w:rsidP="00B81B13">
      <w:pPr>
        <w:pStyle w:val="ConsPlusTitle"/>
        <w:jc w:val="center"/>
      </w:pPr>
      <w:r>
        <w:t>ГОСУДАРСТВЕННЫХ ВНУТРЕННИХ ЗАИМСТВОВАНИЙ БЕЛГОРОДСКОЙ</w:t>
      </w:r>
    </w:p>
    <w:p w:rsidR="00B81B13" w:rsidRDefault="00B81B13" w:rsidP="00B81B13">
      <w:pPr>
        <w:pStyle w:val="ConsPlusTitle"/>
        <w:jc w:val="center"/>
      </w:pPr>
      <w:r>
        <w:t>ОБЛАСТИ НА ПЛАНОВЫЙ ПЕРИОД 2020 И 2021 ГОДОВ</w:t>
      </w:r>
    </w:p>
    <w:p w:rsidR="00B81B13" w:rsidRDefault="00B81B13" w:rsidP="00B81B13">
      <w:pPr>
        <w:pStyle w:val="ConsPlusNormal"/>
        <w:jc w:val="center"/>
      </w:pPr>
    </w:p>
    <w:p w:rsidR="00B81B13" w:rsidRDefault="00B81B13" w:rsidP="00B81B13">
      <w:pPr>
        <w:pStyle w:val="ConsPlusNormal"/>
        <w:jc w:val="right"/>
      </w:pPr>
      <w:r>
        <w:t>(тыс. рублей)</w:t>
      </w:r>
    </w:p>
    <w:p w:rsidR="00B81B13" w:rsidRDefault="00B81B13" w:rsidP="00B81B13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4"/>
        <w:gridCol w:w="6043"/>
        <w:gridCol w:w="1247"/>
        <w:gridCol w:w="1304"/>
      </w:tblGrid>
      <w:tr w:rsidR="00B81B13" w:rsidTr="00E94BB8">
        <w:tc>
          <w:tcPr>
            <w:tcW w:w="454" w:type="dxa"/>
          </w:tcPr>
          <w:p w:rsidR="00B81B13" w:rsidRDefault="00B81B13" w:rsidP="00E94BB8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6043" w:type="dxa"/>
          </w:tcPr>
          <w:p w:rsidR="00B81B13" w:rsidRDefault="00B81B13" w:rsidP="00E94BB8">
            <w:pPr>
              <w:pStyle w:val="ConsPlusNormal"/>
              <w:jc w:val="center"/>
            </w:pPr>
            <w:r>
              <w:t>Виды заимствований</w:t>
            </w:r>
          </w:p>
        </w:tc>
        <w:tc>
          <w:tcPr>
            <w:tcW w:w="1247" w:type="dxa"/>
          </w:tcPr>
          <w:p w:rsidR="00B81B13" w:rsidRDefault="00B81B13" w:rsidP="00E94BB8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304" w:type="dxa"/>
          </w:tcPr>
          <w:p w:rsidR="00B81B13" w:rsidRDefault="00B81B13" w:rsidP="00E94BB8">
            <w:pPr>
              <w:pStyle w:val="ConsPlusNormal"/>
              <w:jc w:val="center"/>
            </w:pPr>
            <w:r>
              <w:t>2021 год</w:t>
            </w:r>
          </w:p>
        </w:tc>
      </w:tr>
      <w:tr w:rsidR="00B81B13" w:rsidTr="00E94BB8">
        <w:tc>
          <w:tcPr>
            <w:tcW w:w="454" w:type="dxa"/>
          </w:tcPr>
          <w:p w:rsidR="00B81B13" w:rsidRDefault="00B81B13" w:rsidP="00E94BB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043" w:type="dxa"/>
          </w:tcPr>
          <w:p w:rsidR="00B81B13" w:rsidRDefault="00B81B13" w:rsidP="00E94BB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247" w:type="dxa"/>
          </w:tcPr>
          <w:p w:rsidR="00B81B13" w:rsidRDefault="00B81B13" w:rsidP="00E94BB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04" w:type="dxa"/>
          </w:tcPr>
          <w:p w:rsidR="00B81B13" w:rsidRDefault="00B81B13" w:rsidP="00E94BB8">
            <w:pPr>
              <w:pStyle w:val="ConsPlusNormal"/>
              <w:jc w:val="center"/>
            </w:pPr>
            <w:r>
              <w:t>4</w:t>
            </w:r>
          </w:p>
        </w:tc>
      </w:tr>
      <w:tr w:rsidR="00B81B13" w:rsidTr="00E94BB8">
        <w:tc>
          <w:tcPr>
            <w:tcW w:w="454" w:type="dxa"/>
          </w:tcPr>
          <w:p w:rsidR="00B81B13" w:rsidRDefault="00B81B13" w:rsidP="00E94BB8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6043" w:type="dxa"/>
          </w:tcPr>
          <w:p w:rsidR="00B81B13" w:rsidRDefault="00B81B13" w:rsidP="00E94BB8">
            <w:pPr>
              <w:pStyle w:val="ConsPlusNormal"/>
              <w:jc w:val="both"/>
            </w:pPr>
            <w:r>
              <w:t>Государственные ценные бумаги Белгородской области, номинальная стоимость которых указана в валюте Российской Федерации</w:t>
            </w:r>
          </w:p>
        </w:tc>
        <w:tc>
          <w:tcPr>
            <w:tcW w:w="1247" w:type="dxa"/>
            <w:vAlign w:val="bottom"/>
          </w:tcPr>
          <w:p w:rsidR="00B81B13" w:rsidRDefault="00B81B13" w:rsidP="00E94BB8">
            <w:pPr>
              <w:pStyle w:val="ConsPlusNormal"/>
              <w:jc w:val="right"/>
            </w:pPr>
            <w:r>
              <w:t>2 000 000</w:t>
            </w:r>
          </w:p>
        </w:tc>
        <w:tc>
          <w:tcPr>
            <w:tcW w:w="1304" w:type="dxa"/>
            <w:vAlign w:val="bottom"/>
          </w:tcPr>
          <w:p w:rsidR="00B81B13" w:rsidRDefault="00B81B13" w:rsidP="00E94BB8">
            <w:pPr>
              <w:pStyle w:val="ConsPlusNormal"/>
              <w:jc w:val="right"/>
            </w:pPr>
            <w:r>
              <w:t>0</w:t>
            </w:r>
          </w:p>
        </w:tc>
      </w:tr>
      <w:tr w:rsidR="00B81B13" w:rsidTr="00E94BB8">
        <w:tc>
          <w:tcPr>
            <w:tcW w:w="454" w:type="dxa"/>
          </w:tcPr>
          <w:p w:rsidR="00B81B13" w:rsidRDefault="00B81B13" w:rsidP="00E94BB8">
            <w:pPr>
              <w:pStyle w:val="ConsPlusNormal"/>
              <w:jc w:val="center"/>
            </w:pPr>
          </w:p>
        </w:tc>
        <w:tc>
          <w:tcPr>
            <w:tcW w:w="6043" w:type="dxa"/>
          </w:tcPr>
          <w:p w:rsidR="00B81B13" w:rsidRDefault="00B81B13" w:rsidP="00E94BB8">
            <w:pPr>
              <w:pStyle w:val="ConsPlusNormal"/>
              <w:jc w:val="both"/>
            </w:pPr>
            <w:r>
              <w:t>Размещение государственных ценных бумаг Белгородской области, номинальная стоимость которых указана в валюте Российской Федерации</w:t>
            </w:r>
          </w:p>
        </w:tc>
        <w:tc>
          <w:tcPr>
            <w:tcW w:w="1247" w:type="dxa"/>
            <w:vAlign w:val="bottom"/>
          </w:tcPr>
          <w:p w:rsidR="00B81B13" w:rsidRDefault="00B81B13" w:rsidP="00E94BB8">
            <w:pPr>
              <w:pStyle w:val="ConsPlusNormal"/>
              <w:jc w:val="right"/>
            </w:pPr>
            <w:r>
              <w:t>4 975 000</w:t>
            </w:r>
          </w:p>
        </w:tc>
        <w:tc>
          <w:tcPr>
            <w:tcW w:w="1304" w:type="dxa"/>
            <w:vAlign w:val="bottom"/>
          </w:tcPr>
          <w:p w:rsidR="00B81B13" w:rsidRDefault="00B81B13" w:rsidP="00E94BB8">
            <w:pPr>
              <w:pStyle w:val="ConsPlusNormal"/>
              <w:jc w:val="right"/>
            </w:pPr>
            <w:r>
              <w:t>3 000 000</w:t>
            </w:r>
          </w:p>
        </w:tc>
      </w:tr>
      <w:tr w:rsidR="00B81B13" w:rsidTr="00E94BB8">
        <w:tc>
          <w:tcPr>
            <w:tcW w:w="454" w:type="dxa"/>
          </w:tcPr>
          <w:p w:rsidR="00B81B13" w:rsidRDefault="00B81B13" w:rsidP="00E94BB8">
            <w:pPr>
              <w:pStyle w:val="ConsPlusNormal"/>
              <w:jc w:val="center"/>
            </w:pPr>
          </w:p>
        </w:tc>
        <w:tc>
          <w:tcPr>
            <w:tcW w:w="6043" w:type="dxa"/>
          </w:tcPr>
          <w:p w:rsidR="00B81B13" w:rsidRDefault="00B81B13" w:rsidP="00E94BB8">
            <w:pPr>
              <w:pStyle w:val="ConsPlusNormal"/>
              <w:jc w:val="both"/>
            </w:pPr>
            <w:r>
              <w:t>Погашение государственных ценных бумаг Белгородской области, номинальная стоимость которых указана в валюте Российской Федерации</w:t>
            </w:r>
          </w:p>
        </w:tc>
        <w:tc>
          <w:tcPr>
            <w:tcW w:w="1247" w:type="dxa"/>
            <w:vAlign w:val="bottom"/>
          </w:tcPr>
          <w:p w:rsidR="00B81B13" w:rsidRDefault="00B81B13" w:rsidP="00E94BB8">
            <w:pPr>
              <w:pStyle w:val="ConsPlusNormal"/>
              <w:jc w:val="right"/>
            </w:pPr>
            <w:r>
              <w:t>2 975 000</w:t>
            </w:r>
          </w:p>
        </w:tc>
        <w:tc>
          <w:tcPr>
            <w:tcW w:w="1304" w:type="dxa"/>
            <w:vAlign w:val="bottom"/>
          </w:tcPr>
          <w:p w:rsidR="00B81B13" w:rsidRDefault="00B81B13" w:rsidP="00E94BB8">
            <w:pPr>
              <w:pStyle w:val="ConsPlusNormal"/>
              <w:jc w:val="right"/>
            </w:pPr>
            <w:r>
              <w:t>3 000 000</w:t>
            </w:r>
          </w:p>
        </w:tc>
      </w:tr>
      <w:tr w:rsidR="00B81B13" w:rsidTr="00E94BB8">
        <w:tc>
          <w:tcPr>
            <w:tcW w:w="454" w:type="dxa"/>
          </w:tcPr>
          <w:p w:rsidR="00B81B13" w:rsidRDefault="00B81B13" w:rsidP="00E94BB8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6043" w:type="dxa"/>
          </w:tcPr>
          <w:p w:rsidR="00B81B13" w:rsidRDefault="00B81B13" w:rsidP="00E94BB8">
            <w:pPr>
              <w:pStyle w:val="ConsPlusNormal"/>
              <w:jc w:val="both"/>
            </w:pPr>
            <w:r>
              <w:t>Кредиты, полученные Белгородской областью от кредитных организаций</w:t>
            </w:r>
          </w:p>
        </w:tc>
        <w:tc>
          <w:tcPr>
            <w:tcW w:w="1247" w:type="dxa"/>
            <w:vAlign w:val="bottom"/>
          </w:tcPr>
          <w:p w:rsidR="00B81B13" w:rsidRDefault="00B81B13" w:rsidP="00E94BB8">
            <w:pPr>
              <w:pStyle w:val="ConsPlusNormal"/>
              <w:jc w:val="right"/>
            </w:pPr>
            <w:r>
              <w:t>-1 740 000</w:t>
            </w:r>
          </w:p>
        </w:tc>
        <w:tc>
          <w:tcPr>
            <w:tcW w:w="1304" w:type="dxa"/>
            <w:vAlign w:val="bottom"/>
          </w:tcPr>
          <w:p w:rsidR="00B81B13" w:rsidRDefault="00B81B13" w:rsidP="00E94BB8">
            <w:pPr>
              <w:pStyle w:val="ConsPlusNormal"/>
              <w:jc w:val="right"/>
            </w:pPr>
            <w:r>
              <w:t>1 405 740</w:t>
            </w:r>
          </w:p>
        </w:tc>
      </w:tr>
      <w:tr w:rsidR="00B81B13" w:rsidTr="00E94BB8">
        <w:tc>
          <w:tcPr>
            <w:tcW w:w="454" w:type="dxa"/>
          </w:tcPr>
          <w:p w:rsidR="00B81B13" w:rsidRDefault="00B81B13" w:rsidP="00E94BB8">
            <w:pPr>
              <w:pStyle w:val="ConsPlusNormal"/>
              <w:jc w:val="center"/>
            </w:pPr>
          </w:p>
        </w:tc>
        <w:tc>
          <w:tcPr>
            <w:tcW w:w="6043" w:type="dxa"/>
          </w:tcPr>
          <w:p w:rsidR="00B81B13" w:rsidRDefault="00B81B13" w:rsidP="00E94BB8">
            <w:pPr>
              <w:pStyle w:val="ConsPlusNormal"/>
              <w:jc w:val="both"/>
            </w:pPr>
            <w:r>
              <w:t>Получение кредитов от кредитных организаций бюджетом Белгородской области в валюте Российской Федерации</w:t>
            </w:r>
          </w:p>
        </w:tc>
        <w:tc>
          <w:tcPr>
            <w:tcW w:w="1247" w:type="dxa"/>
            <w:vAlign w:val="bottom"/>
          </w:tcPr>
          <w:p w:rsidR="00B81B13" w:rsidRDefault="00B81B13" w:rsidP="00E94BB8">
            <w:pPr>
              <w:pStyle w:val="ConsPlusNormal"/>
              <w:jc w:val="right"/>
            </w:pPr>
            <w:r>
              <w:t>1 260 000</w:t>
            </w:r>
          </w:p>
        </w:tc>
        <w:tc>
          <w:tcPr>
            <w:tcW w:w="1304" w:type="dxa"/>
            <w:vAlign w:val="bottom"/>
          </w:tcPr>
          <w:p w:rsidR="00B81B13" w:rsidRDefault="00B81B13" w:rsidP="00E94BB8">
            <w:pPr>
              <w:pStyle w:val="ConsPlusNormal"/>
              <w:jc w:val="right"/>
            </w:pPr>
            <w:r>
              <w:t>2 600 000</w:t>
            </w:r>
          </w:p>
        </w:tc>
      </w:tr>
      <w:tr w:rsidR="00B81B13" w:rsidTr="00E94BB8">
        <w:tc>
          <w:tcPr>
            <w:tcW w:w="454" w:type="dxa"/>
          </w:tcPr>
          <w:p w:rsidR="00B81B13" w:rsidRDefault="00B81B13" w:rsidP="00E94BB8">
            <w:pPr>
              <w:pStyle w:val="ConsPlusNormal"/>
              <w:jc w:val="center"/>
            </w:pPr>
          </w:p>
        </w:tc>
        <w:tc>
          <w:tcPr>
            <w:tcW w:w="6043" w:type="dxa"/>
            <w:vAlign w:val="center"/>
          </w:tcPr>
          <w:p w:rsidR="00B81B13" w:rsidRDefault="00B81B13" w:rsidP="00E94BB8">
            <w:pPr>
              <w:pStyle w:val="ConsPlusNormal"/>
              <w:jc w:val="both"/>
            </w:pPr>
            <w:r>
              <w:t>Погашение бюджетом Белгородской области кредитов от кредитных организаций в валюте Российской Федерации</w:t>
            </w:r>
          </w:p>
        </w:tc>
        <w:tc>
          <w:tcPr>
            <w:tcW w:w="1247" w:type="dxa"/>
            <w:vAlign w:val="bottom"/>
          </w:tcPr>
          <w:p w:rsidR="00B81B13" w:rsidRDefault="00B81B13" w:rsidP="00E94BB8">
            <w:pPr>
              <w:pStyle w:val="ConsPlusNormal"/>
              <w:jc w:val="right"/>
            </w:pPr>
            <w:r>
              <w:t>3 000 000</w:t>
            </w:r>
          </w:p>
        </w:tc>
        <w:tc>
          <w:tcPr>
            <w:tcW w:w="1304" w:type="dxa"/>
            <w:vAlign w:val="bottom"/>
          </w:tcPr>
          <w:p w:rsidR="00B81B13" w:rsidRDefault="00B81B13" w:rsidP="00E94BB8">
            <w:pPr>
              <w:pStyle w:val="ConsPlusNormal"/>
              <w:jc w:val="right"/>
            </w:pPr>
            <w:r>
              <w:t>1 194 260</w:t>
            </w:r>
          </w:p>
        </w:tc>
      </w:tr>
      <w:tr w:rsidR="00B81B13" w:rsidTr="00E94BB8">
        <w:tc>
          <w:tcPr>
            <w:tcW w:w="454" w:type="dxa"/>
          </w:tcPr>
          <w:p w:rsidR="00B81B13" w:rsidRDefault="00B81B13" w:rsidP="00E94BB8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6043" w:type="dxa"/>
          </w:tcPr>
          <w:p w:rsidR="00B81B13" w:rsidRDefault="00B81B13" w:rsidP="00E94BB8">
            <w:pPr>
              <w:pStyle w:val="ConsPlusNormal"/>
              <w:jc w:val="both"/>
            </w:pPr>
            <w: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247" w:type="dxa"/>
            <w:vAlign w:val="bottom"/>
          </w:tcPr>
          <w:p w:rsidR="00B81B13" w:rsidRDefault="00B81B13" w:rsidP="00E94BB8">
            <w:pPr>
              <w:pStyle w:val="ConsPlusNormal"/>
              <w:jc w:val="right"/>
            </w:pPr>
            <w:r>
              <w:t>-818 262</w:t>
            </w:r>
          </w:p>
        </w:tc>
        <w:tc>
          <w:tcPr>
            <w:tcW w:w="1304" w:type="dxa"/>
            <w:vAlign w:val="bottom"/>
          </w:tcPr>
          <w:p w:rsidR="00B81B13" w:rsidRDefault="00B81B13" w:rsidP="00E94BB8">
            <w:pPr>
              <w:pStyle w:val="ConsPlusNormal"/>
              <w:jc w:val="right"/>
            </w:pPr>
            <w:r>
              <w:t>-1 636 523</w:t>
            </w:r>
          </w:p>
        </w:tc>
      </w:tr>
      <w:tr w:rsidR="00B81B13" w:rsidTr="00E94BB8">
        <w:tc>
          <w:tcPr>
            <w:tcW w:w="454" w:type="dxa"/>
          </w:tcPr>
          <w:p w:rsidR="00B81B13" w:rsidRDefault="00B81B13" w:rsidP="00E94BB8">
            <w:pPr>
              <w:pStyle w:val="ConsPlusNormal"/>
              <w:jc w:val="center"/>
            </w:pPr>
          </w:p>
        </w:tc>
        <w:tc>
          <w:tcPr>
            <w:tcW w:w="6043" w:type="dxa"/>
            <w:vAlign w:val="center"/>
          </w:tcPr>
          <w:p w:rsidR="00B81B13" w:rsidRDefault="00B81B13" w:rsidP="00E94BB8">
            <w:pPr>
              <w:pStyle w:val="ConsPlusNormal"/>
              <w:jc w:val="both"/>
            </w:pPr>
            <w:r>
              <w:t>Получение кредитов от других бюджетов бюджетной системы Российской Федерации бюджетом Белгородской области в валюте Российской Федерации</w:t>
            </w:r>
          </w:p>
        </w:tc>
        <w:tc>
          <w:tcPr>
            <w:tcW w:w="1247" w:type="dxa"/>
            <w:vAlign w:val="bottom"/>
          </w:tcPr>
          <w:p w:rsidR="00B81B13" w:rsidRDefault="00B81B13" w:rsidP="00E94BB8">
            <w:pPr>
              <w:pStyle w:val="ConsPlusNormal"/>
              <w:jc w:val="right"/>
            </w:pPr>
            <w:r>
              <w:t>6 043 448</w:t>
            </w:r>
          </w:p>
        </w:tc>
        <w:tc>
          <w:tcPr>
            <w:tcW w:w="1304" w:type="dxa"/>
            <w:vAlign w:val="bottom"/>
          </w:tcPr>
          <w:p w:rsidR="00B81B13" w:rsidRDefault="00B81B13" w:rsidP="00E94BB8">
            <w:pPr>
              <w:pStyle w:val="ConsPlusNormal"/>
              <w:jc w:val="right"/>
            </w:pPr>
            <w:r>
              <w:t>6 254 095</w:t>
            </w:r>
          </w:p>
        </w:tc>
      </w:tr>
      <w:tr w:rsidR="00B81B13" w:rsidTr="00E94BB8">
        <w:tc>
          <w:tcPr>
            <w:tcW w:w="454" w:type="dxa"/>
          </w:tcPr>
          <w:p w:rsidR="00B81B13" w:rsidRDefault="00B81B13" w:rsidP="00E94BB8">
            <w:pPr>
              <w:pStyle w:val="ConsPlusNormal"/>
              <w:jc w:val="center"/>
            </w:pPr>
          </w:p>
        </w:tc>
        <w:tc>
          <w:tcPr>
            <w:tcW w:w="6043" w:type="dxa"/>
          </w:tcPr>
          <w:p w:rsidR="00B81B13" w:rsidRDefault="00B81B13" w:rsidP="00E94BB8">
            <w:pPr>
              <w:pStyle w:val="ConsPlusNormal"/>
              <w:jc w:val="both"/>
            </w:pPr>
            <w:r>
              <w:t>в том числе получение бюджетных кредитов на пополнение остатков средств на счетах бюджета Белгородской области</w:t>
            </w:r>
          </w:p>
        </w:tc>
        <w:tc>
          <w:tcPr>
            <w:tcW w:w="1247" w:type="dxa"/>
            <w:vAlign w:val="bottom"/>
          </w:tcPr>
          <w:p w:rsidR="00B81B13" w:rsidRDefault="00B81B13" w:rsidP="00E94BB8">
            <w:pPr>
              <w:pStyle w:val="ConsPlusNormal"/>
              <w:jc w:val="right"/>
            </w:pPr>
            <w:r>
              <w:t>6 043 448</w:t>
            </w:r>
          </w:p>
        </w:tc>
        <w:tc>
          <w:tcPr>
            <w:tcW w:w="1304" w:type="dxa"/>
            <w:vAlign w:val="bottom"/>
          </w:tcPr>
          <w:p w:rsidR="00B81B13" w:rsidRDefault="00B81B13" w:rsidP="00E94BB8">
            <w:pPr>
              <w:pStyle w:val="ConsPlusNormal"/>
              <w:jc w:val="right"/>
            </w:pPr>
            <w:r>
              <w:t>6 254 095</w:t>
            </w:r>
          </w:p>
        </w:tc>
      </w:tr>
      <w:tr w:rsidR="00B81B13" w:rsidTr="00E94BB8">
        <w:tc>
          <w:tcPr>
            <w:tcW w:w="454" w:type="dxa"/>
          </w:tcPr>
          <w:p w:rsidR="00B81B13" w:rsidRDefault="00B81B13" w:rsidP="00E94BB8">
            <w:pPr>
              <w:pStyle w:val="ConsPlusNormal"/>
              <w:jc w:val="center"/>
            </w:pPr>
          </w:p>
        </w:tc>
        <w:tc>
          <w:tcPr>
            <w:tcW w:w="6043" w:type="dxa"/>
          </w:tcPr>
          <w:p w:rsidR="00B81B13" w:rsidRDefault="00B81B13" w:rsidP="00E94BB8">
            <w:pPr>
              <w:pStyle w:val="ConsPlusNormal"/>
              <w:jc w:val="both"/>
            </w:pPr>
            <w:r>
              <w:t>Погашение бюджетом Белгородской области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247" w:type="dxa"/>
            <w:vAlign w:val="bottom"/>
          </w:tcPr>
          <w:p w:rsidR="00B81B13" w:rsidRDefault="00B81B13" w:rsidP="00E94BB8">
            <w:pPr>
              <w:pStyle w:val="ConsPlusNormal"/>
              <w:jc w:val="right"/>
            </w:pPr>
            <w:r>
              <w:t>6 861 710</w:t>
            </w:r>
          </w:p>
        </w:tc>
        <w:tc>
          <w:tcPr>
            <w:tcW w:w="1304" w:type="dxa"/>
            <w:vAlign w:val="bottom"/>
          </w:tcPr>
          <w:p w:rsidR="00B81B13" w:rsidRDefault="00B81B13" w:rsidP="00E94BB8">
            <w:pPr>
              <w:pStyle w:val="ConsPlusNormal"/>
              <w:jc w:val="right"/>
            </w:pPr>
            <w:r>
              <w:t>7 890 618</w:t>
            </w:r>
          </w:p>
        </w:tc>
      </w:tr>
      <w:tr w:rsidR="00B81B13" w:rsidTr="00E94BB8">
        <w:tc>
          <w:tcPr>
            <w:tcW w:w="454" w:type="dxa"/>
          </w:tcPr>
          <w:p w:rsidR="00B81B13" w:rsidRDefault="00B81B13" w:rsidP="00E94BB8">
            <w:pPr>
              <w:pStyle w:val="ConsPlusNormal"/>
              <w:jc w:val="center"/>
            </w:pPr>
          </w:p>
        </w:tc>
        <w:tc>
          <w:tcPr>
            <w:tcW w:w="6043" w:type="dxa"/>
          </w:tcPr>
          <w:p w:rsidR="00B81B13" w:rsidRDefault="00B81B13" w:rsidP="00E94BB8">
            <w:pPr>
              <w:pStyle w:val="ConsPlusNormal"/>
              <w:jc w:val="both"/>
            </w:pPr>
            <w:r>
              <w:t>в том числе:</w:t>
            </w:r>
          </w:p>
          <w:p w:rsidR="00B81B13" w:rsidRDefault="00B81B13" w:rsidP="00E94BB8">
            <w:pPr>
              <w:pStyle w:val="ConsPlusNormal"/>
              <w:jc w:val="both"/>
            </w:pPr>
            <w:r>
              <w:t>погашение бюджетом Белгородской области бюджетных кредитов на пополнение остатков средств на счетах бюджета Белгородской области</w:t>
            </w:r>
          </w:p>
        </w:tc>
        <w:tc>
          <w:tcPr>
            <w:tcW w:w="1247" w:type="dxa"/>
            <w:vAlign w:val="bottom"/>
          </w:tcPr>
          <w:p w:rsidR="00B81B13" w:rsidRDefault="00B81B13" w:rsidP="00E94BB8">
            <w:pPr>
              <w:pStyle w:val="ConsPlusNormal"/>
              <w:jc w:val="right"/>
            </w:pPr>
            <w:r>
              <w:t>6 043 488</w:t>
            </w:r>
          </w:p>
        </w:tc>
        <w:tc>
          <w:tcPr>
            <w:tcW w:w="1304" w:type="dxa"/>
            <w:vAlign w:val="bottom"/>
          </w:tcPr>
          <w:p w:rsidR="00B81B13" w:rsidRDefault="00B81B13" w:rsidP="00E94BB8">
            <w:pPr>
              <w:pStyle w:val="ConsPlusNormal"/>
              <w:jc w:val="right"/>
            </w:pPr>
            <w:r>
              <w:t>6 254 095</w:t>
            </w:r>
          </w:p>
        </w:tc>
      </w:tr>
      <w:tr w:rsidR="00B81B13" w:rsidTr="00E94BB8">
        <w:tc>
          <w:tcPr>
            <w:tcW w:w="454" w:type="dxa"/>
          </w:tcPr>
          <w:p w:rsidR="00B81B13" w:rsidRDefault="00B81B13" w:rsidP="00E94BB8">
            <w:pPr>
              <w:pStyle w:val="ConsPlusNormal"/>
              <w:jc w:val="center"/>
            </w:pPr>
          </w:p>
        </w:tc>
        <w:tc>
          <w:tcPr>
            <w:tcW w:w="6043" w:type="dxa"/>
          </w:tcPr>
          <w:p w:rsidR="00B81B13" w:rsidRDefault="00B81B13" w:rsidP="00E94BB8">
            <w:pPr>
              <w:pStyle w:val="ConsPlusNormal"/>
              <w:jc w:val="both"/>
            </w:pPr>
            <w:r>
              <w:t>погашение бюджетом Белгородской области реструктурированной задолженности по бюджетным кредитам</w:t>
            </w:r>
          </w:p>
        </w:tc>
        <w:tc>
          <w:tcPr>
            <w:tcW w:w="1247" w:type="dxa"/>
            <w:vAlign w:val="bottom"/>
          </w:tcPr>
          <w:p w:rsidR="00B81B13" w:rsidRDefault="00B81B13" w:rsidP="00E94BB8">
            <w:pPr>
              <w:pStyle w:val="ConsPlusNormal"/>
              <w:jc w:val="right"/>
            </w:pPr>
            <w:r>
              <w:t>818 262</w:t>
            </w:r>
          </w:p>
        </w:tc>
        <w:tc>
          <w:tcPr>
            <w:tcW w:w="1304" w:type="dxa"/>
            <w:vAlign w:val="bottom"/>
          </w:tcPr>
          <w:p w:rsidR="00B81B13" w:rsidRDefault="00B81B13" w:rsidP="00E94BB8">
            <w:pPr>
              <w:pStyle w:val="ConsPlusNormal"/>
              <w:jc w:val="right"/>
            </w:pPr>
            <w:r>
              <w:t>1 636 523</w:t>
            </w:r>
          </w:p>
        </w:tc>
      </w:tr>
      <w:tr w:rsidR="00B81B13" w:rsidTr="00E94BB8">
        <w:tc>
          <w:tcPr>
            <w:tcW w:w="454" w:type="dxa"/>
          </w:tcPr>
          <w:p w:rsidR="00B81B13" w:rsidRDefault="00B81B13" w:rsidP="00E94BB8">
            <w:pPr>
              <w:pStyle w:val="ConsPlusNormal"/>
              <w:jc w:val="center"/>
            </w:pPr>
          </w:p>
        </w:tc>
        <w:tc>
          <w:tcPr>
            <w:tcW w:w="6043" w:type="dxa"/>
            <w:vAlign w:val="center"/>
          </w:tcPr>
          <w:p w:rsidR="00B81B13" w:rsidRDefault="00B81B13" w:rsidP="00E94BB8">
            <w:pPr>
              <w:pStyle w:val="ConsPlusNormal"/>
              <w:jc w:val="both"/>
            </w:pPr>
            <w:r>
              <w:t>Общий объем государственных внутренних заимствований Белгородской области, направляемых на финансирование дефицита и погашение долговых обязательств Белгородской области</w:t>
            </w:r>
          </w:p>
        </w:tc>
        <w:tc>
          <w:tcPr>
            <w:tcW w:w="1247" w:type="dxa"/>
            <w:vAlign w:val="bottom"/>
          </w:tcPr>
          <w:p w:rsidR="00B81B13" w:rsidRDefault="00B81B13" w:rsidP="00E94BB8">
            <w:pPr>
              <w:pStyle w:val="ConsPlusNormal"/>
              <w:jc w:val="right"/>
            </w:pPr>
            <w:r>
              <w:t>-558 262</w:t>
            </w:r>
          </w:p>
        </w:tc>
        <w:tc>
          <w:tcPr>
            <w:tcW w:w="1304" w:type="dxa"/>
            <w:vAlign w:val="bottom"/>
          </w:tcPr>
          <w:p w:rsidR="00B81B13" w:rsidRDefault="00B81B13" w:rsidP="00E94BB8">
            <w:pPr>
              <w:pStyle w:val="ConsPlusNormal"/>
              <w:jc w:val="right"/>
            </w:pPr>
            <w:r>
              <w:t>-230 783</w:t>
            </w:r>
          </w:p>
        </w:tc>
      </w:tr>
    </w:tbl>
    <w:p w:rsidR="008A2A83" w:rsidRDefault="008A2A83">
      <w:bookmarkStart w:id="1" w:name="_GoBack"/>
      <w:bookmarkEnd w:id="1"/>
    </w:p>
    <w:sectPr w:rsidR="008A2A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1B13"/>
    <w:rsid w:val="008A2A83"/>
    <w:rsid w:val="00B81B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AF0767B-9C7C-4EF4-8216-3969D23E7D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1B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81B1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B81B1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313</Words>
  <Characters>1789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Вервейко Ирина Николаевна</dc:creator>
  <cp:keywords/>
  <dc:description/>
  <cp:lastModifiedBy>Вервейко Ирина Николаевна</cp:lastModifiedBy>
  <cp:revision>1</cp:revision>
  <dcterms:created xsi:type="dcterms:W3CDTF">2019-12-09T09:15:00Z</dcterms:created>
  <dcterms:modified xsi:type="dcterms:W3CDTF">2019-12-09T09:16:00Z</dcterms:modified>
</cp:coreProperties>
</file>