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A95" w:rsidRDefault="00F82A95" w:rsidP="00F82A95">
      <w:pPr>
        <w:pStyle w:val="ConsPlusNormal"/>
        <w:jc w:val="center"/>
      </w:pPr>
    </w:p>
    <w:p w:rsidR="00F82A95" w:rsidRDefault="00F82A95" w:rsidP="00F82A95">
      <w:pPr>
        <w:pStyle w:val="ConsPlusNormal"/>
        <w:jc w:val="right"/>
        <w:outlineLvl w:val="0"/>
      </w:pPr>
      <w:r>
        <w:t>Приложение 9</w:t>
      </w:r>
    </w:p>
    <w:p w:rsidR="00F82A95" w:rsidRDefault="00F82A95" w:rsidP="00F82A95">
      <w:pPr>
        <w:pStyle w:val="ConsPlusNormal"/>
        <w:jc w:val="right"/>
      </w:pPr>
      <w:r>
        <w:t>к закону Белгородской области</w:t>
      </w:r>
    </w:p>
    <w:p w:rsidR="00F82A95" w:rsidRDefault="00F82A95" w:rsidP="00F82A95">
      <w:pPr>
        <w:pStyle w:val="ConsPlusNormal"/>
        <w:jc w:val="right"/>
      </w:pPr>
      <w:r>
        <w:t>"Об областном бюджете на 2019 год и</w:t>
      </w:r>
    </w:p>
    <w:p w:rsidR="00F82A95" w:rsidRDefault="00F82A95" w:rsidP="00F82A95">
      <w:pPr>
        <w:pStyle w:val="ConsPlusNormal"/>
        <w:jc w:val="right"/>
      </w:pPr>
      <w:r>
        <w:t>на плановый период 2020 и 2021 годов"</w:t>
      </w:r>
    </w:p>
    <w:p w:rsidR="00F82A95" w:rsidRDefault="00F82A95" w:rsidP="00F82A95">
      <w:pPr>
        <w:pStyle w:val="ConsPlusNormal"/>
        <w:jc w:val="center"/>
      </w:pPr>
    </w:p>
    <w:p w:rsidR="00F82A95" w:rsidRDefault="00F82A95" w:rsidP="00F82A95">
      <w:pPr>
        <w:pStyle w:val="ConsPlusTitle"/>
        <w:jc w:val="center"/>
      </w:pPr>
      <w:bookmarkStart w:id="0" w:name="P3078"/>
      <w:bookmarkEnd w:id="0"/>
      <w:r>
        <w:t>ПЕРЕЧЕНЬ</w:t>
      </w:r>
    </w:p>
    <w:p w:rsidR="00F82A95" w:rsidRDefault="00F82A95" w:rsidP="00F82A95">
      <w:pPr>
        <w:pStyle w:val="ConsPlusTitle"/>
        <w:jc w:val="center"/>
      </w:pPr>
      <w:r>
        <w:t>ГЛАВНЫХ АДМИНИСТРАТОРОВ ДОХОДОВ ФЕДЕРАЛЬНОГО БЮДЖЕТА -</w:t>
      </w:r>
    </w:p>
    <w:p w:rsidR="00F82A95" w:rsidRDefault="00F82A95" w:rsidP="00F82A95">
      <w:pPr>
        <w:pStyle w:val="ConsPlusTitle"/>
        <w:jc w:val="center"/>
      </w:pPr>
      <w:r>
        <w:t>ОРГАНОВ ГОСУДАРСТВЕННОЙ ВЛАСТИ БЕЛГОРОДСКОЙ ОБЛАСТИ</w:t>
      </w:r>
    </w:p>
    <w:p w:rsidR="00F82A95" w:rsidRDefault="00F82A95" w:rsidP="00F82A9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82A95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2A95" w:rsidRDefault="00F82A95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2A95" w:rsidRDefault="00F82A95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19.04.2019 N 365)</w:t>
            </w:r>
          </w:p>
        </w:tc>
      </w:tr>
    </w:tbl>
    <w:p w:rsidR="00F82A95" w:rsidRDefault="00F82A95" w:rsidP="00F82A95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551"/>
        <w:gridCol w:w="5669"/>
      </w:tblGrid>
      <w:tr w:rsidR="00F82A95" w:rsidTr="00E94BB8">
        <w:tc>
          <w:tcPr>
            <w:tcW w:w="3401" w:type="dxa"/>
            <w:gridSpan w:val="2"/>
          </w:tcPr>
          <w:p w:rsidR="00F82A95" w:rsidRDefault="00F82A95" w:rsidP="00E94BB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669" w:type="dxa"/>
            <w:vMerge w:val="restart"/>
          </w:tcPr>
          <w:p w:rsidR="00F82A95" w:rsidRDefault="00F82A95" w:rsidP="00E94BB8">
            <w:pPr>
              <w:pStyle w:val="ConsPlusNormal"/>
              <w:jc w:val="center"/>
            </w:pPr>
            <w:r>
              <w:t>Наименование главного администратора доходов федерального бюджета и доходов в виде субвенций</w:t>
            </w:r>
          </w:p>
        </w:tc>
      </w:tr>
      <w:tr w:rsidR="00F82A95" w:rsidTr="00E94BB8">
        <w:tc>
          <w:tcPr>
            <w:tcW w:w="850" w:type="dxa"/>
          </w:tcPr>
          <w:p w:rsidR="00F82A95" w:rsidRDefault="00F82A95" w:rsidP="00E94BB8">
            <w:pPr>
              <w:pStyle w:val="ConsPlusNormal"/>
              <w:jc w:val="center"/>
            </w:pPr>
            <w:r>
              <w:t>главного администратора доходов</w:t>
            </w:r>
          </w:p>
        </w:tc>
        <w:tc>
          <w:tcPr>
            <w:tcW w:w="2551" w:type="dxa"/>
          </w:tcPr>
          <w:p w:rsidR="00F82A95" w:rsidRDefault="00F82A95" w:rsidP="00E94BB8">
            <w:pPr>
              <w:pStyle w:val="ConsPlusNormal"/>
              <w:jc w:val="center"/>
            </w:pPr>
            <w:r>
              <w:t>доходов федерального бюджета и доходов в виде субвенций</w:t>
            </w:r>
          </w:p>
        </w:tc>
        <w:tc>
          <w:tcPr>
            <w:tcW w:w="5669" w:type="dxa"/>
            <w:vMerge/>
          </w:tcPr>
          <w:p w:rsidR="00F82A95" w:rsidRDefault="00F82A95" w:rsidP="00E94BB8"/>
        </w:tc>
      </w:tr>
      <w:tr w:rsidR="00F82A95" w:rsidTr="00E94BB8">
        <w:tc>
          <w:tcPr>
            <w:tcW w:w="850" w:type="dxa"/>
          </w:tcPr>
          <w:p w:rsidR="00F82A95" w:rsidRDefault="00F82A95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F82A95" w:rsidRDefault="00F82A95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F82A95" w:rsidTr="00E94BB8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F82A95" w:rsidRDefault="00F82A95" w:rsidP="00E94BB8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F82A95" w:rsidRDefault="00F82A95" w:rsidP="00E94BB8">
            <w:pPr>
              <w:pStyle w:val="ConsPlusNormal"/>
            </w:pPr>
          </w:p>
        </w:tc>
        <w:tc>
          <w:tcPr>
            <w:tcW w:w="5669" w:type="dxa"/>
            <w:tcBorders>
              <w:bottom w:val="nil"/>
            </w:tcBorders>
          </w:tcPr>
          <w:p w:rsidR="00F82A95" w:rsidRDefault="00F82A95" w:rsidP="00E94BB8">
            <w:pPr>
              <w:pStyle w:val="ConsPlusNormal"/>
              <w:jc w:val="center"/>
              <w:outlineLvl w:val="1"/>
            </w:pPr>
            <w:r>
              <w:t>Управление экологического и охотничьего надзора Белгородской области</w:t>
            </w:r>
          </w:p>
        </w:tc>
      </w:tr>
      <w:tr w:rsidR="00F82A95" w:rsidTr="00E94BB8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F82A95" w:rsidRDefault="00F82A95" w:rsidP="00E94BB8">
            <w:pPr>
              <w:pStyle w:val="ConsPlusNormal"/>
              <w:jc w:val="both"/>
            </w:pPr>
            <w: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1 08 07240 01 0000 110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Государственная пошлина за предоставление разрешения на добычу объектов животного мира, а также за выдачу дубликата указанного разрешения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1 11 09041 01 0000 120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</w:t>
            </w:r>
          </w:p>
        </w:tc>
      </w:tr>
      <w:tr w:rsidR="00F82A95" w:rsidTr="00E94BB8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  <w:vAlign w:val="bottom"/>
          </w:tcPr>
          <w:p w:rsidR="00F82A95" w:rsidRDefault="00F82A95" w:rsidP="00E94BB8">
            <w:pPr>
              <w:pStyle w:val="ConsPlusNormal"/>
              <w:jc w:val="center"/>
            </w:pPr>
          </w:p>
        </w:tc>
        <w:tc>
          <w:tcPr>
            <w:tcW w:w="2551" w:type="dxa"/>
            <w:tcBorders>
              <w:bottom w:val="nil"/>
            </w:tcBorders>
            <w:vAlign w:val="bottom"/>
          </w:tcPr>
          <w:p w:rsidR="00F82A95" w:rsidRDefault="00F82A95" w:rsidP="00E94BB8">
            <w:pPr>
              <w:pStyle w:val="ConsPlusNormal"/>
              <w:jc w:val="center"/>
            </w:pPr>
          </w:p>
        </w:tc>
        <w:tc>
          <w:tcPr>
            <w:tcW w:w="5669" w:type="dxa"/>
            <w:tcBorders>
              <w:bottom w:val="nil"/>
            </w:tcBorders>
          </w:tcPr>
          <w:p w:rsidR="00F82A95" w:rsidRDefault="00F82A95" w:rsidP="00E94BB8">
            <w:pPr>
              <w:pStyle w:val="ConsPlusNormal"/>
              <w:jc w:val="center"/>
            </w:pPr>
            <w:r>
              <w:t>Управление лесами Белгородской области</w:t>
            </w:r>
          </w:p>
        </w:tc>
      </w:tr>
      <w:tr w:rsidR="00F82A95" w:rsidTr="00E94BB8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F82A95" w:rsidRDefault="00F82A95" w:rsidP="00E94BB8">
            <w:pPr>
              <w:pStyle w:val="ConsPlusNormal"/>
              <w:jc w:val="both"/>
            </w:pPr>
            <w: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Белгородской области от 19.04.2019 N 365)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1 12 04011 01 0000 120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платы по договору купли-продажи лесных насаждений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1 12 04012 01 0000 120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минимального размера арендной платы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lastRenderedPageBreak/>
              <w:t>053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1 12 04070 01 0000 120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Плата за перевод лесных земель в нелесные и перевод земель лесного фонда в земли иных категорий (по обязательствам, возникшим до 1 января 2007 года)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1 12 04090 01 0000 120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Арендная плата за пользование участками лесного фонда в целях, не связанных с ведением лесного хозяйства и осуществлением лесопользования (по обязательствам, возникшим до 1 января 2007 года)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1 16 25071 01 0000 140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Денежные взыскания (штрафы) за нарушение лесного законодательства на лесных участках, находящихся в федеральной собственности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1 16 27000 01 0000 140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Денежные взыскания (штрафы) за нарушение законодательства Российской Федерации о пожарной безопасности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1 16 90010 01 0000 140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Прочие поступления от денежных взысканий (штрафов) и иных сумм в возмещение ущерба, зачисляемые в федеральный бюджет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center"/>
              <w:outlineLvl w:val="1"/>
            </w:pPr>
            <w:r>
              <w:t>Департамент здравоохранения и социальной защиты населения Белгородской области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060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1 08 07081 01 0000 110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center"/>
              <w:outlineLvl w:val="1"/>
            </w:pPr>
            <w:r>
              <w:t>Управление по труду и занятости населения Белгородской области</w:t>
            </w:r>
          </w:p>
        </w:tc>
      </w:tr>
      <w:tr w:rsidR="00F82A95" w:rsidTr="00E94BB8">
        <w:tc>
          <w:tcPr>
            <w:tcW w:w="850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551" w:type="dxa"/>
            <w:vAlign w:val="bottom"/>
          </w:tcPr>
          <w:p w:rsidR="00F82A95" w:rsidRDefault="00F82A95" w:rsidP="00E94BB8">
            <w:pPr>
              <w:pStyle w:val="ConsPlusNormal"/>
              <w:jc w:val="center"/>
            </w:pPr>
            <w:r>
              <w:t>1 16 19000 01 0000 140</w:t>
            </w:r>
          </w:p>
        </w:tc>
        <w:tc>
          <w:tcPr>
            <w:tcW w:w="5669" w:type="dxa"/>
          </w:tcPr>
          <w:p w:rsidR="00F82A95" w:rsidRDefault="00F82A95" w:rsidP="00E94BB8">
            <w:pPr>
              <w:pStyle w:val="ConsPlusNormal"/>
              <w:jc w:val="both"/>
            </w:pPr>
            <w:r>
              <w:t>Денежные взыскания (штрафы) за нарушение трудового законодательства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95"/>
    <w:rsid w:val="008A2A83"/>
    <w:rsid w:val="00F8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345EB-FC84-486F-92E4-EE7BDA41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2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DC906CFEF30E8416C6A871D9D9EEEF131D40EAF6BB9340EA79B5FF71CC5500A3B21C804733FCF78FA1FB2813D6270DB125C9CA160ED7336DD388J1eDH" TargetMode="External"/><Relationship Id="rId5" Type="http://schemas.openxmlformats.org/officeDocument/2006/relationships/hyperlink" Target="consultantplus://offline/ref=58DC906CFEF30E8416C6A871D9D9EEEF131D40EAF6BB9340EA79B5FF71CC5500A3B21C804733FCF78FA1FB2213D6270DB125C9CA160ED7336DD388J1eDH" TargetMode="External"/><Relationship Id="rId4" Type="http://schemas.openxmlformats.org/officeDocument/2006/relationships/hyperlink" Target="consultantplus://offline/ref=58DC906CFEF30E8416C6A871D9D9EEEF131D40EAF6BB9340EA79B5FF71CC5500A3B21C804733FCF78FA1FB2113D6270DB125C9CA160ED7336DD388J1e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2019-12-09T09:46:00Z</dcterms:created>
  <dcterms:modified xsi:type="dcterms:W3CDTF">2019-12-09T09:46:00Z</dcterms:modified>
</cp:coreProperties>
</file>