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E3" w:rsidRDefault="009C1CE3" w:rsidP="009C1CE3">
      <w:pPr>
        <w:pStyle w:val="ConsPlusNormal"/>
        <w:jc w:val="right"/>
        <w:outlineLvl w:val="0"/>
      </w:pPr>
      <w:r>
        <w:t>Приложение 18</w:t>
      </w:r>
    </w:p>
    <w:p w:rsidR="009C1CE3" w:rsidRDefault="009C1CE3" w:rsidP="009C1CE3">
      <w:pPr>
        <w:pStyle w:val="ConsPlusNormal"/>
        <w:jc w:val="right"/>
      </w:pPr>
      <w:r>
        <w:t>к закону Белгородской области</w:t>
      </w:r>
    </w:p>
    <w:p w:rsidR="009C1CE3" w:rsidRDefault="009C1CE3" w:rsidP="009C1CE3">
      <w:pPr>
        <w:pStyle w:val="ConsPlusNormal"/>
        <w:jc w:val="right"/>
      </w:pPr>
      <w:r>
        <w:t>"Об областном бюджете на 2019 год и</w:t>
      </w:r>
    </w:p>
    <w:p w:rsidR="009C1CE3" w:rsidRDefault="009C1CE3" w:rsidP="009C1CE3">
      <w:pPr>
        <w:pStyle w:val="ConsPlusNormal"/>
        <w:jc w:val="right"/>
      </w:pPr>
      <w:r>
        <w:t>на плановый период 2020 и 2021 годов"</w:t>
      </w:r>
    </w:p>
    <w:p w:rsidR="009C1CE3" w:rsidRDefault="009C1CE3" w:rsidP="009C1CE3">
      <w:pPr>
        <w:pStyle w:val="ConsPlusNormal"/>
        <w:jc w:val="center"/>
      </w:pPr>
    </w:p>
    <w:p w:rsidR="009C1CE3" w:rsidRDefault="009C1CE3" w:rsidP="009C1CE3">
      <w:pPr>
        <w:pStyle w:val="ConsPlusTitle"/>
        <w:jc w:val="center"/>
      </w:pPr>
      <w:bookmarkStart w:id="0" w:name="P97090"/>
      <w:bookmarkEnd w:id="0"/>
      <w:r>
        <w:t>БЮДЖЕТ ЗДРАВООХРАНЕНИЯ НА 2019 ГОД И НА</w:t>
      </w:r>
    </w:p>
    <w:p w:rsidR="009C1CE3" w:rsidRDefault="009C1CE3" w:rsidP="009C1CE3">
      <w:pPr>
        <w:pStyle w:val="ConsPlusTitle"/>
        <w:jc w:val="center"/>
      </w:pPr>
      <w:r>
        <w:t>ПЛАНОВЫЙ ПЕРИОД 2020 И 2021 ГОДОВ</w:t>
      </w:r>
    </w:p>
    <w:p w:rsidR="009C1CE3" w:rsidRDefault="009C1CE3" w:rsidP="009C1CE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C1CE3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C1CE3" w:rsidRDefault="009C1CE3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C1CE3" w:rsidRDefault="009C1CE3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9C1CE3" w:rsidRDefault="009C1CE3" w:rsidP="009C1CE3">
      <w:pPr>
        <w:pStyle w:val="ConsPlusNormal"/>
        <w:jc w:val="center"/>
      </w:pPr>
    </w:p>
    <w:p w:rsidR="009C1CE3" w:rsidRDefault="009C1CE3" w:rsidP="009C1CE3">
      <w:pPr>
        <w:pStyle w:val="ConsPlusNormal"/>
        <w:jc w:val="right"/>
      </w:pPr>
      <w:r>
        <w:t>(тыс. рублей)</w:t>
      </w:r>
    </w:p>
    <w:p w:rsidR="009C1CE3" w:rsidRDefault="009C1CE3" w:rsidP="009C1CE3">
      <w:pPr>
        <w:sectPr w:rsidR="009C1CE3">
          <w:pgSz w:w="11905" w:h="16838"/>
          <w:pgMar w:top="1134" w:right="850" w:bottom="1134" w:left="1701" w:header="0" w:footer="0" w:gutter="0"/>
          <w:cols w:space="720"/>
        </w:sectPr>
      </w:pPr>
    </w:p>
    <w:p w:rsidR="009C1CE3" w:rsidRDefault="009C1CE3" w:rsidP="009C1CE3">
      <w:pPr>
        <w:spacing w:after="1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94"/>
        <w:gridCol w:w="858"/>
        <w:gridCol w:w="851"/>
        <w:gridCol w:w="850"/>
        <w:gridCol w:w="992"/>
        <w:gridCol w:w="1276"/>
        <w:gridCol w:w="1134"/>
        <w:gridCol w:w="992"/>
        <w:gridCol w:w="1134"/>
        <w:gridCol w:w="992"/>
        <w:gridCol w:w="992"/>
        <w:gridCol w:w="993"/>
        <w:gridCol w:w="992"/>
      </w:tblGrid>
      <w:tr w:rsidR="009C1CE3" w:rsidTr="00320008">
        <w:tc>
          <w:tcPr>
            <w:tcW w:w="15304" w:type="dxa"/>
            <w:gridSpan w:val="14"/>
          </w:tcPr>
          <w:p w:rsidR="009C1CE3" w:rsidRDefault="009C1CE3" w:rsidP="00320008">
            <w:pPr>
              <w:pStyle w:val="ConsPlusNormal"/>
              <w:jc w:val="center"/>
            </w:pPr>
            <w:r>
              <w:t>ДОХОДЫ</w:t>
            </w:r>
          </w:p>
        </w:tc>
      </w:tr>
      <w:tr w:rsidR="009C1CE3" w:rsidTr="00320008">
        <w:tc>
          <w:tcPr>
            <w:tcW w:w="45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Виды доходов</w:t>
            </w:r>
          </w:p>
        </w:tc>
        <w:tc>
          <w:tcPr>
            <w:tcW w:w="3551" w:type="dxa"/>
            <w:gridSpan w:val="4"/>
          </w:tcPr>
          <w:p w:rsidR="009C1CE3" w:rsidRDefault="009C1CE3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4536" w:type="dxa"/>
            <w:gridSpan w:val="4"/>
          </w:tcPr>
          <w:p w:rsidR="009C1CE3" w:rsidRDefault="009C1CE3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969" w:type="dxa"/>
            <w:gridSpan w:val="4"/>
          </w:tcPr>
          <w:p w:rsidR="009C1CE3" w:rsidRDefault="009C1CE3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2794" w:type="dxa"/>
            <w:vMerge/>
          </w:tcPr>
          <w:p w:rsidR="009C1CE3" w:rsidRDefault="009C1CE3" w:rsidP="00320008"/>
        </w:tc>
        <w:tc>
          <w:tcPr>
            <w:tcW w:w="858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51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50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276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3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9C1CE3" w:rsidTr="00320008">
        <w:tc>
          <w:tcPr>
            <w:tcW w:w="45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8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14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8 284 558,0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8 284 558,0</w:t>
            </w: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6 739 326,9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6 739 326,9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6 744 699,9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6 744 699,9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Средства областного бюджета на модернизацию здравоохранения Белгородской области в части укрепления материально-технической </w:t>
            </w:r>
            <w:r>
              <w:lastRenderedPageBreak/>
              <w:t>базы медицинских учреждений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1 959 185,0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1 822 899,0</w:t>
            </w: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136 286,0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625 441,6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582 754,7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42 686,9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1 089 648,0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1 089 648,0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1 066,2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1 066,2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1 106,2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1 106,2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1 155,8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1 155,8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Прочие доходы от компенсации затрат бюджетов территориальных фондов ОМС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16 013,6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16 013,6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ТФОМС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184,4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184,4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Денежные взыскания (штрафы) и иные суммы, взыскиваемые с лиц, виновных в совершении преступлений, и в </w:t>
            </w:r>
            <w:r>
              <w:lastRenderedPageBreak/>
              <w:t>возмещение ущерба имуществу, зачисляемые в бюджеты ТФОМС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594,9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594,9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ТФОМС)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Денежные взыскания (штрафы) за нарушение законодательства РФ о контрактной системе в сфере закупок товаров, работ, услуг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1 426,9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295,3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225 460,0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225 460,0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242 600,0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242 600,0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258 540,0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258 540,0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</w:t>
            </w:r>
            <w:r>
              <w:lastRenderedPageBreak/>
              <w:t>Российской Федерации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18 308 364,3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5 206 950,0</w:t>
            </w: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13 101 414,3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19 699 621,3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5 407 063,0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14 292 558,3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20 994 373,0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5 621 090,0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15 373 283,0</w:t>
            </w:r>
          </w:p>
        </w:tc>
      </w:tr>
      <w:tr w:rsidR="009C1CE3" w:rsidTr="00320008">
        <w:tc>
          <w:tcPr>
            <w:tcW w:w="454" w:type="dxa"/>
            <w:vMerge w:val="restart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bottom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bottom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18 308 364,3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5 206 950,0</w:t>
            </w: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13 101 414,3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19 699 621,3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5 407 063,0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14 292 558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20 994 373,0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5 621 090,0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15 373 283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Доходы бюджета ТФОМС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1 547,5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1 547,5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Доходы бюджетов ТФОМС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-2 324,3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-2 324,3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-1 423,7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-1 423,7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Субсидии из федерального бюджета бюджетам субъектов РФ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возникающих при оказании гражданам РФ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Субсидии бюджетам субъектов Российской Федерации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141 287,8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141 287,8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123 141,6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123 141,6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123 141,6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123 141,6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142 422,6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142 422,6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162 456,5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162 456,5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126 479,4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126 479,4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288 073,8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288 073,8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504 821,6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504 821,6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204 843,3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204 843,3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11 411,0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11 411,0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1 974,6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1 974,6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197,7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197,7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197,5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197,5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проведение </w:t>
            </w:r>
            <w:proofErr w:type="spellStart"/>
            <w:r>
              <w:t>скринингов</w:t>
            </w:r>
            <w:proofErr w:type="spellEnd"/>
            <w:r>
              <w:t xml:space="preserve"> граждан 65 лет и старше, проживающих в сельской местности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46 436,7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46 436,7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12 317,9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12 317,9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103 230,4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103 230,4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88 990,5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88 990,5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обеспечение авиационным </w:t>
            </w:r>
            <w:r>
              <w:lastRenderedPageBreak/>
              <w:t>обслуживанием для оказания медицинской помощи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30 669,9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30 669,9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26 389,3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26 389,3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24 966,1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24 966,1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50 153,2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50 153,2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50 526,8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50 526,8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50 526,8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50 526,8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</w:t>
            </w:r>
            <w:r>
              <w:lastRenderedPageBreak/>
              <w:t xml:space="preserve">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а также после трансплантации органов и (или) тканей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2 772,2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2 772,2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2 772,2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2 772,2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2 772,2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2 772,2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144 631,0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144 631,0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488 345,0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488 345,0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136 563,8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136 563,8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94" w:type="dxa"/>
            <w:vAlign w:val="bottom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Субвенции, предоставляемые из федерального бюджета бюджетам субъектов РФ и бюджету г.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</w:t>
            </w:r>
            <w:r>
              <w:lastRenderedPageBreak/>
              <w:t>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363 555,3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363 555,3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 xml:space="preserve">Субсидия на </w:t>
            </w:r>
            <w:proofErr w:type="spellStart"/>
            <w:r>
              <w:t>софинансирование</w:t>
            </w:r>
            <w:proofErr w:type="spellEnd"/>
            <w:r>
              <w:t xml:space="preserve">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организаций, за счет средств резервного фонда Правительства Российской Федерации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8 225,9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8 225,9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894,9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894,9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 xml:space="preserve">Иные межбюджетные трансферты на </w:t>
            </w:r>
            <w:r>
              <w:lastRenderedPageBreak/>
              <w:t>компенсацию расходов, связанных с оказанием в 2019 году медицинскими организациями, подведомственными органам исполнительной власти субъектов РФ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2 368,3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2 368,3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676,4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676,4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3248" w:type="dxa"/>
            <w:gridSpan w:val="2"/>
            <w:vAlign w:val="bottom"/>
          </w:tcPr>
          <w:p w:rsidR="009C1CE3" w:rsidRDefault="009C1CE3" w:rsidP="00320008">
            <w:pPr>
              <w:pStyle w:val="ConsPlusNormal"/>
              <w:jc w:val="center"/>
            </w:pPr>
            <w:r>
              <w:t>ВСЕГО ДОХОДОВ</w:t>
            </w:r>
          </w:p>
        </w:tc>
        <w:tc>
          <w:tcPr>
            <w:tcW w:w="858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30 214 783,5</w:t>
            </w:r>
          </w:p>
        </w:tc>
        <w:tc>
          <w:tcPr>
            <w:tcW w:w="851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15 314 407,0</w:t>
            </w:r>
          </w:p>
        </w:tc>
        <w:tc>
          <w:tcPr>
            <w:tcW w:w="850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242 900,7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14 657 475,8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28 929 661,7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12 729 144,6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242 600,0</w:t>
            </w:r>
          </w:p>
        </w:tc>
        <w:tc>
          <w:tcPr>
            <w:tcW w:w="113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15 957 917,1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29 897 713,1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13 455 437,9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258 540,0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16 183 735,2</w:t>
            </w:r>
          </w:p>
        </w:tc>
      </w:tr>
      <w:tr w:rsidR="009C1CE3" w:rsidTr="00320008">
        <w:tc>
          <w:tcPr>
            <w:tcW w:w="15304" w:type="dxa"/>
            <w:gridSpan w:val="14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РАСХОДЫ</w:t>
            </w:r>
          </w:p>
        </w:tc>
      </w:tr>
      <w:tr w:rsidR="009C1CE3" w:rsidTr="00320008">
        <w:tc>
          <w:tcPr>
            <w:tcW w:w="45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79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Виды расходов</w:t>
            </w:r>
          </w:p>
        </w:tc>
        <w:tc>
          <w:tcPr>
            <w:tcW w:w="3551" w:type="dxa"/>
            <w:gridSpan w:val="4"/>
          </w:tcPr>
          <w:p w:rsidR="009C1CE3" w:rsidRDefault="009C1CE3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4536" w:type="dxa"/>
            <w:gridSpan w:val="4"/>
          </w:tcPr>
          <w:p w:rsidR="009C1CE3" w:rsidRDefault="009C1CE3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969" w:type="dxa"/>
            <w:gridSpan w:val="4"/>
          </w:tcPr>
          <w:p w:rsidR="009C1CE3" w:rsidRDefault="009C1CE3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2794" w:type="dxa"/>
            <w:vMerge/>
          </w:tcPr>
          <w:p w:rsidR="009C1CE3" w:rsidRDefault="009C1CE3" w:rsidP="00320008"/>
        </w:tc>
        <w:tc>
          <w:tcPr>
            <w:tcW w:w="858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51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50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276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3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9C1CE3" w:rsidTr="00320008">
        <w:tc>
          <w:tcPr>
            <w:tcW w:w="45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8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14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8 219 741,0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8 219 741,0</w:t>
            </w: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6 672 150,9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6 672 150,9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6 675 251,9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6 675 251,9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1 959 185,0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1 822 899,0</w:t>
            </w: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136 286,0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625 441,6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582 754,7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42 686,9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1 089 648,0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1 089 648,0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Осуществление переданных </w:t>
            </w:r>
            <w:r>
              <w:lastRenderedPageBreak/>
              <w:t xml:space="preserve">органам государственной власти субъектов Российской Федерации в соответствии с </w:t>
            </w:r>
            <w:hyperlink r:id="rId6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1 066,2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1 066,2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1 106,2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1 106,2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1 155,8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1 155,8</w:t>
            </w:r>
          </w:p>
        </w:tc>
      </w:tr>
      <w:tr w:rsidR="009C1CE3" w:rsidTr="00320008">
        <w:tc>
          <w:tcPr>
            <w:tcW w:w="454" w:type="dxa"/>
            <w:vMerge w:val="restart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17 592 151,2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5 206 950,0</w:t>
            </w: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12 385 201,2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18 750 480,0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5 407 063,0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13 343 417,0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19 870 559,5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5 621 090,0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14 249 469,5</w:t>
            </w: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из них:</w:t>
            </w:r>
          </w:p>
        </w:tc>
        <w:tc>
          <w:tcPr>
            <w:tcW w:w="858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17 592 151,2</w:t>
            </w:r>
          </w:p>
        </w:tc>
        <w:tc>
          <w:tcPr>
            <w:tcW w:w="851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5 206 950,0</w:t>
            </w:r>
          </w:p>
        </w:tc>
        <w:tc>
          <w:tcPr>
            <w:tcW w:w="850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12 385 201,2</w:t>
            </w:r>
          </w:p>
        </w:tc>
        <w:tc>
          <w:tcPr>
            <w:tcW w:w="1276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18 750 480,0</w:t>
            </w:r>
          </w:p>
        </w:tc>
        <w:tc>
          <w:tcPr>
            <w:tcW w:w="1134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5 407 063,0</w:t>
            </w:r>
          </w:p>
        </w:tc>
        <w:tc>
          <w:tcPr>
            <w:tcW w:w="992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13 343 417,0</w:t>
            </w:r>
          </w:p>
        </w:tc>
        <w:tc>
          <w:tcPr>
            <w:tcW w:w="992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19 870 559,5</w:t>
            </w:r>
          </w:p>
        </w:tc>
        <w:tc>
          <w:tcPr>
            <w:tcW w:w="992" w:type="dxa"/>
            <w:vMerge w:val="restart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5 621 090,0</w:t>
            </w:r>
          </w:p>
        </w:tc>
        <w:tc>
          <w:tcPr>
            <w:tcW w:w="993" w:type="dxa"/>
            <w:vMerge w:val="restart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14 249 469,5</w:t>
            </w: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858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C1CE3" w:rsidRPr="00975E82" w:rsidRDefault="009C1CE3" w:rsidP="0032000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C1CE3" w:rsidRDefault="009C1CE3" w:rsidP="00320008"/>
        </w:tc>
        <w:tc>
          <w:tcPr>
            <w:tcW w:w="992" w:type="dxa"/>
            <w:vMerge/>
          </w:tcPr>
          <w:p w:rsidR="009C1CE3" w:rsidRDefault="009C1CE3" w:rsidP="00320008"/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166 900,8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64 817,0</w:t>
            </w: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102 083,8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169 259,8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67 176,0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102 083,8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171 531,8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69 448,0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102 083,8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736 000,0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225 460,0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510 540,0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782 920,0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242 600,0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540 320,0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834 360,0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258 540,0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575 820,0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Оказание высокотехнологичной медицинской помощи гражданам Российской Федерации, не включенной в базовую программу обязательного медицинского страхования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86 594,1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86 594,1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86 594,1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86 594,1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86 594,1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86 594,1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Реализация отдельных мероприятий по развитию здравоохранения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12 393,7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12 393,7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12 393,7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12 393,7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12 393,7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12 393,7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28 500,0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28 500,0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28 500,0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28 500,0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28 500,0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28 500,0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Реализация отдельных полномочий в области лекарственного обеспечения (за счет межбюджетных трансфертов из </w:t>
            </w:r>
            <w:r>
              <w:lastRenderedPageBreak/>
              <w:t>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141 287,8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141 287,8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123 141,6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123 141,6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123 141,6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123 141,6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за счет средств резервного фонда Правительства РФ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676,4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676,4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142 422,6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142 422,6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162 456,5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162 456,5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126 479,4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126 479,4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288 073,8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288 073,8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504 821,6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504 821,6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204 843,3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204 843,3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Оснащение медицинских учреждений передвижными медицинскими </w:t>
            </w:r>
            <w:r>
              <w:lastRenderedPageBreak/>
              <w:t>комплексами для оказания медицинской помощи жителям населенных пунктов с численностью населения до 100 человек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11 411,0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11 411,0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1 974,6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1 974,6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197,7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197,7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197,5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197,5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Проведение </w:t>
            </w:r>
            <w:proofErr w:type="spellStart"/>
            <w:r>
              <w:t>скринингов</w:t>
            </w:r>
            <w:proofErr w:type="spellEnd"/>
            <w:r>
              <w:t xml:space="preserve"> граждан 65 лет и старше, проживающих в сельской местности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46 436,7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46 436,7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12 317,9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12 317,9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Развитие материально-технической базы детских поликлиник и детских поликлинических отделений медицинских </w:t>
            </w:r>
            <w:r>
              <w:lastRenderedPageBreak/>
              <w:t>организаций, оказывающих первичную медико-санитарную помощь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103 230,4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103 230,4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88 990,5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88 990,5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0,0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Обеспечение авиационным обслуживанием для оказания медицинской помощи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30 669,9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30 669,9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26 389,3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26 389,3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24 966,1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24 966,1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Развитие паллиативной медицинской помощи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50 153,2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50 153,2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50 526,8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50 526,8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50 526,8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50 526,8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lastRenderedPageBreak/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а также после трансплантации органов и (или) тканей (за счет межбюджетных трансфертов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2 772,2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2 772,2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2 772,2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2 772,2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2 772,2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2 772,2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Субсидия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 счет субсидий из федерального бюджета)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144 631,0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144 631,0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488 345,0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488 345,0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136 563,8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136 563,8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(с учетом нац. проектов)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32,9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32,9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Обеспечение деятельности (оказание услуг государственных учреждений (организаций)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2 934,5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2 934,5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Закупка оборудования (включая медицинское) (с учетом нац. проектов)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19 748,7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19 748,7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>Финансовое обеспечение расходов медицинских организаций на оплату труда врачей и среднего персонала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108 834,6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108 834,6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306 737,5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306 737,5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445 909,7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445 909,7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vAlign w:val="bottom"/>
          </w:tcPr>
          <w:p w:rsidR="009C1CE3" w:rsidRDefault="009C1CE3" w:rsidP="00320008">
            <w:pPr>
              <w:pStyle w:val="ConsPlusNormal"/>
              <w:jc w:val="both"/>
            </w:pPr>
            <w:r>
              <w:t>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363 555,3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363 555,3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  <w:jc w:val="both"/>
            </w:pPr>
            <w:r>
              <w:t xml:space="preserve">Мероприятия по развитию материально-технической базы детских поликлиник и детских поликлинических отделений медицинских </w:t>
            </w:r>
            <w:r>
              <w:lastRenderedPageBreak/>
              <w:t>организаций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8 225,9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8 225,9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894,9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894,9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79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Компенсация расходов, связанных с оказанием в 2019 году медицинскими организациями, подведомственными органам исполнительной власти субъектов РФ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2 368,3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2 368,3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</w:p>
        </w:tc>
      </w:tr>
      <w:tr w:rsidR="009C1CE3" w:rsidTr="00320008">
        <w:tc>
          <w:tcPr>
            <w:tcW w:w="3248" w:type="dxa"/>
            <w:gridSpan w:val="2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ВСЕГО РАСХОДОВ</w:t>
            </w:r>
          </w:p>
        </w:tc>
        <w:tc>
          <w:tcPr>
            <w:tcW w:w="858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30 226 430,0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15 314 407,0</w:t>
            </w:r>
          </w:p>
        </w:tc>
        <w:tc>
          <w:tcPr>
            <w:tcW w:w="850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248 176,1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14 663 846,9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28 929 661,7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12 729 144,6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242 600,0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15 957 917,1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29 897 713,1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center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13 455 437,9</w:t>
            </w:r>
          </w:p>
        </w:tc>
        <w:tc>
          <w:tcPr>
            <w:tcW w:w="993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258 540,0</w:t>
            </w:r>
          </w:p>
        </w:tc>
        <w:tc>
          <w:tcPr>
            <w:tcW w:w="992" w:type="dxa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16 183 735,2</w:t>
            </w:r>
          </w:p>
        </w:tc>
      </w:tr>
    </w:tbl>
    <w:p w:rsidR="009C1CE3" w:rsidRDefault="009C1CE3" w:rsidP="009C1CE3">
      <w:pPr>
        <w:pStyle w:val="ConsPlusNormal"/>
      </w:pPr>
    </w:p>
    <w:p w:rsidR="009C1CE3" w:rsidRDefault="009C1CE3" w:rsidP="009C1CE3">
      <w:pPr>
        <w:pStyle w:val="ConsPlusNormal"/>
        <w:jc w:val="right"/>
      </w:pPr>
      <w:r>
        <w:t>(тыс. рублей)</w:t>
      </w:r>
    </w:p>
    <w:p w:rsidR="009C1CE3" w:rsidRDefault="009C1CE3" w:rsidP="009C1CE3">
      <w:pPr>
        <w:spacing w:after="1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4"/>
        <w:gridCol w:w="1161"/>
        <w:gridCol w:w="1134"/>
        <w:gridCol w:w="992"/>
        <w:gridCol w:w="1134"/>
        <w:gridCol w:w="1134"/>
        <w:gridCol w:w="1134"/>
        <w:gridCol w:w="992"/>
        <w:gridCol w:w="1276"/>
        <w:gridCol w:w="992"/>
        <w:gridCol w:w="851"/>
        <w:gridCol w:w="992"/>
        <w:gridCol w:w="1276"/>
      </w:tblGrid>
      <w:tr w:rsidR="009C1CE3" w:rsidTr="00320008">
        <w:tc>
          <w:tcPr>
            <w:tcW w:w="45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992" w:type="dxa"/>
            <w:gridSpan w:val="13"/>
          </w:tcPr>
          <w:p w:rsidR="009C1CE3" w:rsidRDefault="009C1CE3" w:rsidP="00320008">
            <w:pPr>
              <w:pStyle w:val="ConsPlusNormal"/>
              <w:jc w:val="center"/>
            </w:pPr>
            <w:r>
              <w:t>ИСТОЧНИКИ ВНУТРЕННЕГО ФИНАНСИРОВАНИЯ ДЕФИЦИТА БЮДЖЕТА</w:t>
            </w: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192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Виды источников средств</w:t>
            </w:r>
          </w:p>
        </w:tc>
        <w:tc>
          <w:tcPr>
            <w:tcW w:w="1161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Всего на 2019 год</w:t>
            </w:r>
          </w:p>
        </w:tc>
        <w:tc>
          <w:tcPr>
            <w:tcW w:w="3260" w:type="dxa"/>
            <w:gridSpan w:val="3"/>
          </w:tcPr>
          <w:p w:rsidR="009C1CE3" w:rsidRDefault="009C1CE3" w:rsidP="0032000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Всего на 2020 год</w:t>
            </w:r>
          </w:p>
        </w:tc>
        <w:tc>
          <w:tcPr>
            <w:tcW w:w="3402" w:type="dxa"/>
            <w:gridSpan w:val="3"/>
          </w:tcPr>
          <w:p w:rsidR="009C1CE3" w:rsidRDefault="009C1CE3" w:rsidP="0032000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92" w:type="dxa"/>
            <w:vMerge w:val="restart"/>
          </w:tcPr>
          <w:p w:rsidR="009C1CE3" w:rsidRDefault="009C1CE3" w:rsidP="00320008">
            <w:pPr>
              <w:pStyle w:val="ConsPlusNormal"/>
              <w:jc w:val="center"/>
            </w:pPr>
            <w:r>
              <w:t>Всего на 2021 год</w:t>
            </w:r>
          </w:p>
        </w:tc>
        <w:tc>
          <w:tcPr>
            <w:tcW w:w="3119" w:type="dxa"/>
            <w:gridSpan w:val="3"/>
          </w:tcPr>
          <w:p w:rsidR="009C1CE3" w:rsidRDefault="009C1CE3" w:rsidP="00320008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1924" w:type="dxa"/>
            <w:vMerge/>
          </w:tcPr>
          <w:p w:rsidR="009C1CE3" w:rsidRDefault="009C1CE3" w:rsidP="00320008"/>
        </w:tc>
        <w:tc>
          <w:tcPr>
            <w:tcW w:w="1161" w:type="dxa"/>
            <w:vMerge/>
          </w:tcPr>
          <w:p w:rsidR="009C1CE3" w:rsidRDefault="009C1CE3" w:rsidP="00320008"/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34" w:type="dxa"/>
            <w:vMerge/>
          </w:tcPr>
          <w:p w:rsidR="009C1CE3" w:rsidRDefault="009C1CE3" w:rsidP="00320008"/>
        </w:tc>
        <w:tc>
          <w:tcPr>
            <w:tcW w:w="1134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276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92" w:type="dxa"/>
            <w:vMerge/>
          </w:tcPr>
          <w:p w:rsidR="009C1CE3" w:rsidRDefault="009C1CE3" w:rsidP="00320008"/>
        </w:tc>
        <w:tc>
          <w:tcPr>
            <w:tcW w:w="851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276" w:type="dxa"/>
          </w:tcPr>
          <w:p w:rsidR="009C1CE3" w:rsidRDefault="009C1CE3" w:rsidP="00320008">
            <w:pPr>
              <w:pStyle w:val="ConsPlusNormal"/>
              <w:jc w:val="center"/>
            </w:pPr>
            <w:r>
              <w:t>федеральный бюджет</w:t>
            </w:r>
          </w:p>
        </w:tc>
      </w:tr>
      <w:tr w:rsidR="009C1CE3" w:rsidTr="00320008">
        <w:tc>
          <w:tcPr>
            <w:tcW w:w="454" w:type="dxa"/>
            <w:vAlign w:val="center"/>
          </w:tcPr>
          <w:p w:rsidR="009C1CE3" w:rsidRDefault="009C1CE3" w:rsidP="00320008">
            <w:pPr>
              <w:pStyle w:val="ConsPlusNormal"/>
            </w:pPr>
          </w:p>
        </w:tc>
        <w:tc>
          <w:tcPr>
            <w:tcW w:w="192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116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11 646,5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5 275,4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6 371,10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right"/>
            </w:pPr>
            <w:r>
              <w:t>-</w:t>
            </w:r>
          </w:p>
        </w:tc>
      </w:tr>
      <w:tr w:rsidR="009C1CE3" w:rsidTr="00320008">
        <w:tc>
          <w:tcPr>
            <w:tcW w:w="454" w:type="dxa"/>
            <w:vMerge w:val="restart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 xml:space="preserve">Увеличение остатков средств бюджетов,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16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right"/>
            </w:pP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192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16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18 550 139,2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5 206 950,0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242 900,7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13 100 288,5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19 942 221,3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5 407 063,0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242 600,0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14 292 558,3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21 252 913,0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5 621 090,0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258 540,0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right"/>
            </w:pPr>
            <w:r>
              <w:t>15 373 283,0</w:t>
            </w:r>
          </w:p>
        </w:tc>
      </w:tr>
      <w:tr w:rsidR="009C1CE3" w:rsidTr="00320008">
        <w:tc>
          <w:tcPr>
            <w:tcW w:w="454" w:type="dxa"/>
            <w:vMerge w:val="restart"/>
            <w:vAlign w:val="center"/>
          </w:tcPr>
          <w:p w:rsidR="009C1CE3" w:rsidRDefault="009C1CE3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 xml:space="preserve">Уменьшение остатков средств бюджетов,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16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right"/>
            </w:pPr>
          </w:p>
        </w:tc>
      </w:tr>
      <w:tr w:rsidR="009C1CE3" w:rsidTr="00320008">
        <w:tc>
          <w:tcPr>
            <w:tcW w:w="454" w:type="dxa"/>
            <w:vMerge/>
          </w:tcPr>
          <w:p w:rsidR="009C1CE3" w:rsidRDefault="009C1CE3" w:rsidP="00320008"/>
        </w:tc>
        <w:tc>
          <w:tcPr>
            <w:tcW w:w="1924" w:type="dxa"/>
            <w:vAlign w:val="center"/>
          </w:tcPr>
          <w:p w:rsidR="009C1CE3" w:rsidRDefault="009C1CE3" w:rsidP="00320008">
            <w:pPr>
              <w:pStyle w:val="ConsPlusNormal"/>
            </w:pPr>
            <w:r>
              <w:t xml:space="preserve">Уменьшение прочих остатков </w:t>
            </w:r>
            <w:r>
              <w:lastRenderedPageBreak/>
              <w:t>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16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lastRenderedPageBreak/>
              <w:t>18 561 785,7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5 206 950,0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248 176,1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13 106 659,6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19 942 221,3</w:t>
            </w:r>
          </w:p>
        </w:tc>
        <w:tc>
          <w:tcPr>
            <w:tcW w:w="1134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5 407 063,0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242 600,0</w:t>
            </w:r>
          </w:p>
        </w:tc>
        <w:tc>
          <w:tcPr>
            <w:tcW w:w="1276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14 292 558,3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21 252 913,0</w:t>
            </w:r>
          </w:p>
        </w:tc>
        <w:tc>
          <w:tcPr>
            <w:tcW w:w="851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5 621 090,0</w:t>
            </w:r>
          </w:p>
        </w:tc>
        <w:tc>
          <w:tcPr>
            <w:tcW w:w="992" w:type="dxa"/>
            <w:vAlign w:val="center"/>
          </w:tcPr>
          <w:p w:rsidR="009C1CE3" w:rsidRPr="00975E82" w:rsidRDefault="009C1CE3" w:rsidP="00320008">
            <w:pPr>
              <w:pStyle w:val="ConsPlusNormal"/>
              <w:jc w:val="right"/>
              <w:rPr>
                <w:sz w:val="18"/>
                <w:szCs w:val="18"/>
              </w:rPr>
            </w:pPr>
            <w:r w:rsidRPr="00975E82">
              <w:rPr>
                <w:sz w:val="18"/>
                <w:szCs w:val="18"/>
              </w:rPr>
              <w:t>258 540,0</w:t>
            </w:r>
          </w:p>
        </w:tc>
        <w:tc>
          <w:tcPr>
            <w:tcW w:w="1276" w:type="dxa"/>
            <w:vAlign w:val="center"/>
          </w:tcPr>
          <w:p w:rsidR="009C1CE3" w:rsidRDefault="009C1CE3" w:rsidP="00320008">
            <w:pPr>
              <w:pStyle w:val="ConsPlusNormal"/>
              <w:jc w:val="right"/>
            </w:pPr>
            <w:r>
              <w:t>15 373 283,0</w:t>
            </w:r>
          </w:p>
        </w:tc>
      </w:tr>
    </w:tbl>
    <w:p w:rsidR="007C0247" w:rsidRDefault="007C0247">
      <w:bookmarkStart w:id="1" w:name="_GoBack"/>
      <w:bookmarkEnd w:id="1"/>
    </w:p>
    <w:sectPr w:rsidR="007C0247" w:rsidSect="009C1C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E3"/>
    <w:rsid w:val="007C0247"/>
    <w:rsid w:val="009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698D0-F5BD-4788-8324-C68DE697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1C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119AB0A8D3AF6D74119B83D1262A832FEE0B238EE9F251F6E0859027CCC466B2E69FF8C2C47165C05E364657D4237FE6F6C582FCD37F5266M0G" TargetMode="External"/><Relationship Id="rId5" Type="http://schemas.openxmlformats.org/officeDocument/2006/relationships/hyperlink" Target="consultantplus://offline/ref=04119AB0A8D3AF6D74119B83D1262A832FEE0B238EE9F251F6E0859027CCC466B2E69FF8C2C47165C05E364657D4237FE6F6C582FCD37F5266M0G" TargetMode="External"/><Relationship Id="rId4" Type="http://schemas.openxmlformats.org/officeDocument/2006/relationships/hyperlink" Target="consultantplus://offline/ref=04119AB0A8D3AF6D7411858EC74A708E28E750288FE4FC0EAFBFDECD70C5CE31F5A9C6BA86C97160C55D621118D57F38B3E5C68BFCD1764D6BFFD668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2905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2019-09-30T06:41:00Z</dcterms:created>
  <dcterms:modified xsi:type="dcterms:W3CDTF">2019-09-30T06:41:00Z</dcterms:modified>
</cp:coreProperties>
</file>