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F3F" w:rsidRDefault="00642F3F" w:rsidP="00642F3F">
      <w:pPr>
        <w:pStyle w:val="ConsPlusNormal"/>
        <w:jc w:val="right"/>
        <w:outlineLvl w:val="0"/>
      </w:pPr>
      <w:r>
        <w:t>Приложение 16</w:t>
      </w:r>
    </w:p>
    <w:p w:rsidR="00642F3F" w:rsidRDefault="00642F3F" w:rsidP="00642F3F">
      <w:pPr>
        <w:pStyle w:val="ConsPlusNormal"/>
        <w:jc w:val="right"/>
      </w:pPr>
      <w:r>
        <w:t>к закону Белгородской области</w:t>
      </w:r>
    </w:p>
    <w:p w:rsidR="00642F3F" w:rsidRDefault="00642F3F" w:rsidP="00642F3F">
      <w:pPr>
        <w:pStyle w:val="ConsPlusNormal"/>
        <w:jc w:val="right"/>
      </w:pPr>
      <w:r>
        <w:t>"Об областном бюджете на 2019 год и</w:t>
      </w:r>
    </w:p>
    <w:p w:rsidR="00642F3F" w:rsidRDefault="00642F3F" w:rsidP="00642F3F">
      <w:pPr>
        <w:pStyle w:val="ConsPlusNormal"/>
        <w:jc w:val="right"/>
      </w:pPr>
      <w:r>
        <w:t>на плановый период 2020 и 2021 годов"</w:t>
      </w:r>
    </w:p>
    <w:p w:rsidR="00642F3F" w:rsidRDefault="00642F3F" w:rsidP="00642F3F">
      <w:pPr>
        <w:pStyle w:val="ConsPlusNormal"/>
        <w:jc w:val="center"/>
      </w:pPr>
    </w:p>
    <w:p w:rsidR="00642F3F" w:rsidRDefault="00642F3F" w:rsidP="00642F3F">
      <w:pPr>
        <w:pStyle w:val="ConsPlusTitle"/>
        <w:jc w:val="center"/>
      </w:pPr>
      <w:bookmarkStart w:id="0" w:name="P51239"/>
      <w:bookmarkEnd w:id="0"/>
      <w:r>
        <w:t>БЮДЖЕТНЫЕ АССИГНОВАНИЯ НА ОСУЩЕСТВЛЕНИЕ БЮДЖЕТНЫХ ИНВЕСТИЦИЙ</w:t>
      </w:r>
    </w:p>
    <w:p w:rsidR="00642F3F" w:rsidRDefault="00642F3F" w:rsidP="00642F3F">
      <w:pPr>
        <w:pStyle w:val="ConsPlusTitle"/>
        <w:jc w:val="center"/>
      </w:pPr>
      <w:r>
        <w:t>В ОБЪЕКТЫ ГОСУДАРСТВЕННОЙ СОБСТВЕННОСТИ БЕЛГОРОДСКОЙ</w:t>
      </w:r>
    </w:p>
    <w:p w:rsidR="00642F3F" w:rsidRDefault="00642F3F" w:rsidP="00642F3F">
      <w:pPr>
        <w:pStyle w:val="ConsPlusTitle"/>
        <w:jc w:val="center"/>
      </w:pPr>
      <w:r>
        <w:t>ОБЛАСТИ, ПРЕДОСТАВЛЕНИЕ СУБСИДИЙ НА ОСУЩЕСТВЛЕНИЕ</w:t>
      </w:r>
    </w:p>
    <w:p w:rsidR="00642F3F" w:rsidRDefault="00642F3F" w:rsidP="00642F3F">
      <w:pPr>
        <w:pStyle w:val="ConsPlusTitle"/>
        <w:jc w:val="center"/>
      </w:pPr>
      <w:r>
        <w:t>КАПИТАЛЬНЫХ ВЛОЖЕНИЙ В ОБЪЕКТЫ ГОСУДАРСТВЕННОЙ СОБСТВЕННОСТИ</w:t>
      </w:r>
    </w:p>
    <w:p w:rsidR="00642F3F" w:rsidRDefault="00642F3F" w:rsidP="00642F3F">
      <w:pPr>
        <w:pStyle w:val="ConsPlusTitle"/>
        <w:jc w:val="center"/>
      </w:pPr>
      <w:r>
        <w:t>БЕЛГОРОДСКОЙ ОБЛАСТИ И ПРЕДОСТАВЛЕНИЕ СУБСИДИЙ БЮДЖЕТАМ</w:t>
      </w:r>
    </w:p>
    <w:p w:rsidR="00642F3F" w:rsidRDefault="00642F3F" w:rsidP="00642F3F">
      <w:pPr>
        <w:pStyle w:val="ConsPlusTitle"/>
        <w:jc w:val="center"/>
      </w:pPr>
      <w:r>
        <w:t>МУНИЦИПАЛЬНЫХ РАЙОНОВ И ГОРОДСКИХ ОКРУГОВ</w:t>
      </w:r>
    </w:p>
    <w:p w:rsidR="00642F3F" w:rsidRDefault="00642F3F" w:rsidP="00642F3F">
      <w:pPr>
        <w:pStyle w:val="ConsPlusTitle"/>
        <w:jc w:val="center"/>
      </w:pPr>
      <w:r>
        <w:t>НА СОФИНАНСИРОВАНИЕ КАПИТАЛЬНЫХ ВЛОЖЕНИЙ В ОБЪЕКТЫ</w:t>
      </w:r>
    </w:p>
    <w:p w:rsidR="00642F3F" w:rsidRDefault="00642F3F" w:rsidP="00642F3F">
      <w:pPr>
        <w:pStyle w:val="ConsPlusTitle"/>
        <w:jc w:val="center"/>
      </w:pPr>
      <w:r>
        <w:t>МУНИЦИПАЛЬНОЙ СОБСТВЕННОСТИ, СОФИНАНСИРОВАНИЕ КАПИТАЛЬНЫХ</w:t>
      </w:r>
    </w:p>
    <w:p w:rsidR="00642F3F" w:rsidRDefault="00642F3F" w:rsidP="00642F3F">
      <w:pPr>
        <w:pStyle w:val="ConsPlusTitle"/>
        <w:jc w:val="center"/>
      </w:pPr>
      <w:proofErr w:type="gramStart"/>
      <w:r>
        <w:t>ВЛОЖЕНИЙ</w:t>
      </w:r>
      <w:proofErr w:type="gramEnd"/>
      <w:r>
        <w:t xml:space="preserve"> В КОТОРЫЕ ОСУЩЕСТВЛЯЕТСЯ ЗА СЧЕТ МЕЖБЮДЖЕТНЫХ</w:t>
      </w:r>
    </w:p>
    <w:p w:rsidR="00642F3F" w:rsidRDefault="00642F3F" w:rsidP="00642F3F">
      <w:pPr>
        <w:pStyle w:val="ConsPlusTitle"/>
        <w:jc w:val="center"/>
      </w:pPr>
      <w:r>
        <w:t>СУБСИДИЙ ИЗ ФЕДЕРАЛЬНОГО БЮДЖЕТА НА 2019 ГОД И НА ПЛАНОВЫЙ</w:t>
      </w:r>
    </w:p>
    <w:p w:rsidR="00642F3F" w:rsidRDefault="00642F3F" w:rsidP="00642F3F">
      <w:pPr>
        <w:pStyle w:val="ConsPlusTitle"/>
        <w:jc w:val="center"/>
      </w:pPr>
      <w:r>
        <w:t>ПЕРИОД 2020 И 2021 ГОДОВ</w:t>
      </w:r>
    </w:p>
    <w:p w:rsidR="00642F3F" w:rsidRDefault="00642F3F" w:rsidP="00642F3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42F3F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42F3F" w:rsidRDefault="00642F3F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42F3F" w:rsidRDefault="00642F3F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642F3F" w:rsidRDefault="00642F3F" w:rsidP="00642F3F">
      <w:pPr>
        <w:pStyle w:val="ConsPlusNormal"/>
        <w:jc w:val="both"/>
      </w:pPr>
    </w:p>
    <w:p w:rsidR="00642F3F" w:rsidRDefault="00642F3F" w:rsidP="00642F3F">
      <w:pPr>
        <w:pStyle w:val="ConsPlusNormal"/>
        <w:jc w:val="right"/>
      </w:pPr>
      <w:r>
        <w:t>тыс. рублей</w:t>
      </w:r>
    </w:p>
    <w:p w:rsidR="00642F3F" w:rsidRDefault="00642F3F" w:rsidP="00642F3F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1417"/>
        <w:gridCol w:w="1417"/>
        <w:gridCol w:w="1191"/>
      </w:tblGrid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1417" w:type="dxa"/>
          </w:tcPr>
          <w:p w:rsidR="00642F3F" w:rsidRDefault="00642F3F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642F3F" w:rsidRDefault="00642F3F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191" w:type="dxa"/>
          </w:tcPr>
          <w:p w:rsidR="00642F3F" w:rsidRDefault="00642F3F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642F3F" w:rsidRDefault="00642F3F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642F3F" w:rsidRDefault="00642F3F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642F3F" w:rsidRDefault="00642F3F" w:rsidP="00AA6352">
            <w:pPr>
              <w:pStyle w:val="ConsPlusNormal"/>
              <w:jc w:val="center"/>
            </w:pPr>
            <w:r>
              <w:t>4</w:t>
            </w:r>
          </w:p>
        </w:tc>
      </w:tr>
      <w:tr w:rsidR="00642F3F" w:rsidTr="00AA6352">
        <w:tc>
          <w:tcPr>
            <w:tcW w:w="5046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3 620 189,9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3 545 745,8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389 952,2</w:t>
            </w:r>
          </w:p>
        </w:tc>
      </w:tr>
      <w:tr w:rsidR="00642F3F" w:rsidTr="00AA6352">
        <w:tc>
          <w:tcPr>
            <w:tcW w:w="5046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Выкуп детского дошкольного учреждения на 40 мест по адресу: пер. 2-й Мичуринский, д. 4 в г. Белгороде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26 868,0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right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right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"Восточный-1", г. Белгород, Первый этап - детский сад на 99 дошкольных мест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50 933,8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49 066,3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корпуса на две групповые ячейки МДОУ "Центр развития ребенка - детский сад N 10" г. Валуйки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корпуса на две групповые ячейки детского сада N 4 с. Алексеевка Корочанского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"Дубрава" г. Старый Оскол. Первый этап - детский сад на 99 дошкольных мест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25 405,4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59 128,2</w:t>
            </w: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корпуса на две групповые ячейки МДОУ "</w:t>
            </w:r>
            <w:proofErr w:type="spellStart"/>
            <w:r>
              <w:t>Краснояружский</w:t>
            </w:r>
            <w:proofErr w:type="spellEnd"/>
            <w:r>
              <w:t xml:space="preserve"> детский сад общеразвивающего вида"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lastRenderedPageBreak/>
              <w:t>Строительство корпуса на две групповые ячейки МДОУ ЦРР-детский сад N 10 г. Алексеевка Белгородской области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корпуса на 20 мест к зданию МБДОУ "Детский сад "Малыш" с. Вязовое Прохоровского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корпуса на 20 мест к зданию МБДОУ "Детский сад "Лучик" с. Прелестное Прохоровского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детского сада на 99 дошкольных мест с начальной школой на 100 школьных мест в г. Валуйки Белгородской области. Первый этап - детский сад на 99 дошкольных мест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30 239,4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59 040,2</w:t>
            </w: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корпуса на 99 мест к зданию МБДОУ ДСКВ "Капелька" г. Грайворон Белгородской области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39 859,7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39 859,7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корпуса на 20 мест к зданию МБДОУ "Детский сад "Капелька" с. </w:t>
            </w:r>
            <w:proofErr w:type="spellStart"/>
            <w:r>
              <w:t>Призначное</w:t>
            </w:r>
            <w:proofErr w:type="spellEnd"/>
            <w:r>
              <w:t xml:space="preserve"> Прохоровского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20 000,0</w:t>
            </w: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корпуса на 20 мест к зданию МБДОУ "Детский сад "Золотой ключик" с. </w:t>
            </w:r>
            <w:proofErr w:type="spellStart"/>
            <w:r>
              <w:t>Ржавец</w:t>
            </w:r>
            <w:proofErr w:type="spellEnd"/>
            <w:r>
              <w:t xml:space="preserve"> Прохоровского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20 000,0</w:t>
            </w: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корпуса на 20 мест к зданию МБДОУ "Детский сад "Аленушка" с. Владимировка Ивнянского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20 000,0</w:t>
            </w: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корпуса на четыре групповые ячейки МБДОУ "Детский сада N 38 "Малыш" в г. Губкин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60 000,0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Выкуп пристройки к МБДОУ "Детский сад общеобразовательного вида N 19 "Светлячок" г. Губкин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134 699,0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нового дошкольного учреждения в микрорайоне "Журавлики" г. Губкин на 115 мест с открытием 2-х ясельных групп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35 136,0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нового дошкольного учреждения в микрорайоне "Юбилейный" г. Губкин на 115 мест с открытием 2-х ясельных групп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31 718,0</w:t>
            </w: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корпуса на две групповые ячейки к МБДОУ "Детский сад общеобразовательного вида N 6 "Золотой петушок" в г. Губкин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30 000,0</w:t>
            </w: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ДОУ на 350 мест в XI ЮМР, г. Белгород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76 766,8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</w:t>
            </w:r>
            <w:r>
              <w:lastRenderedPageBreak/>
              <w:t xml:space="preserve">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"Пушкарские дачи", г. Старый Оскол Белгородской области. Первый этап - детский сад на 99 дошкольных мест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lastRenderedPageBreak/>
              <w:t>64 574,6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"Разумное-71", п. Разумное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53 920,2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46 080,0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"Майский-8", п. Майский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53 920,2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46 080,0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"Парус", п. Дубовое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53 920,2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46 080,0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Выкуп детского дошкольного учреждения на 30 мест по адресу: ул. Семейная, д. 1 (блок-секция 1) в г. Белгороде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19 323,1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Выкуп детского дошкольного учреждения на 28 мест по адресу: ул. Семейная, д. 1 (блок-секция 2) в г. Белгороде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18 035,0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Выкуп детского дошкольного учреждения на 30 мест по адресу: ул. Семейная, д. 23 (блок-секция 1) в г. Белгороде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19 323,1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Выкуп детского дошкольного учреждения на 32 места по адресу: ул. Семейная, д. 23 (блок-секция 2) в г. Белгороде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20 611,3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Выкуп детского дошкольного учреждения на 32 места по адресу: ул. Семейная, д. 23 (блок-секция 3) в г. Белгороде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20 611,3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 xml:space="preserve"> "Стрелецкое"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53 920,2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46 080,0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Детский сад на 80 мест и начальная школа на 80 мест в </w:t>
            </w:r>
            <w:proofErr w:type="spellStart"/>
            <w:r>
              <w:t>мкр</w:t>
            </w:r>
            <w:proofErr w:type="spellEnd"/>
            <w:r>
              <w:t>. N 2 жилого района "Улитка" пос. Дубовое Белгородского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36 477,0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Начальная школа на 200 учеников (мест), сблокированная с дошкольным образовательным </w:t>
            </w:r>
            <w:r>
              <w:lastRenderedPageBreak/>
              <w:t xml:space="preserve">учреждением на 200 воспитанников (мест), </w:t>
            </w:r>
            <w:proofErr w:type="spellStart"/>
            <w:r>
              <w:t>мкр</w:t>
            </w:r>
            <w:proofErr w:type="spellEnd"/>
            <w:r>
              <w:t xml:space="preserve"> "Новая Жизнь", Юго-Западный район, г. Белгород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lastRenderedPageBreak/>
              <w:t>83 944,0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школы в с. Крутой Лог Белгородского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127 214,0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100 000,0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начальной школы с детским садом, с. Дальняя </w:t>
            </w:r>
            <w:proofErr w:type="spellStart"/>
            <w:r>
              <w:t>Игуменка</w:t>
            </w:r>
            <w:proofErr w:type="spellEnd"/>
            <w:r>
              <w:t xml:space="preserve"> Корочанского района Белгородской области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50 000,4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63 541,0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детского сада на 150 мест с развивающим центром в 11 ЮМР г. Белгород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185 000,0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180 355,0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пристройки блока начальных классов к МОУ "Майская гимназия" Белгородского района Белгородской области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256 700,0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138 039,0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Общеобразовательная школа на 1000 мест в квартале 3 массива N 54 п. Разумное Белгородского района Белгородской области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214 282,3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школы на 1100 мест в </w:t>
            </w:r>
            <w:proofErr w:type="spellStart"/>
            <w:r>
              <w:t>мкр</w:t>
            </w:r>
            <w:proofErr w:type="spellEnd"/>
            <w:r>
              <w:t>. Степной, г. Старый Оскол Белгородской области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299 946,8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493 638,6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Выкуп средней общеобразовательной школы на 1100 учащихся в </w:t>
            </w:r>
            <w:proofErr w:type="spellStart"/>
            <w:r>
              <w:t>мкр</w:t>
            </w:r>
            <w:proofErr w:type="spellEnd"/>
            <w:r>
              <w:t xml:space="preserve">. "Таврово-4", с. </w:t>
            </w:r>
            <w:proofErr w:type="spellStart"/>
            <w:r>
              <w:t>Таврово</w:t>
            </w:r>
            <w:proofErr w:type="spellEnd"/>
            <w:r>
              <w:t xml:space="preserve"> Белгородского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153 941,3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 xml:space="preserve">. "Таврово-10", с. </w:t>
            </w:r>
            <w:proofErr w:type="spellStart"/>
            <w:r>
              <w:t>Таврово</w:t>
            </w:r>
            <w:proofErr w:type="spellEnd"/>
            <w:r>
              <w:t xml:space="preserve"> Белгородского района Белгородской области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133 991,1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начальной школы на 200 мест в </w:t>
            </w:r>
            <w:proofErr w:type="spellStart"/>
            <w:r>
              <w:t>мкр</w:t>
            </w:r>
            <w:proofErr w:type="spellEnd"/>
            <w:r>
              <w:t>. "Майский-8" п. Майский Белгородского района Белгородской области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126 029,8</w:t>
            </w: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ЦКР, с. Красная Поляна Шебекинского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26 250,6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многофункциональной спортивной арены на 10000 зрительских мест в городе Белгороде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1 265 823,0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1 734 177,0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спортивной площадки в с. Верхнее Кузькино МБОУ "СОШ" ул. Центральная, д. 25 Чернянского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3 400,1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спортивной площадки в МБОУ "СОШ с. Волотово" Чернянского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спортивной площадки в МАУ "Детский оздоровительный центр "Орбита" х. Заречное" Чернянского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>Устройство искусственного покрытия СОШ N 49 г. Белгорода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8 400,0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lastRenderedPageBreak/>
              <w:t>Реконструкция стационарного отделения восстановительного лечения для детей с нарушенными функциями периферической нервной системы и опорно-двигательного аппарата детской областной клинической больницы, г. Белгород (ж/д больница)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199 725,0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Строительство водопроводной насосной станции 3-го подъема Северной Зоны по </w:t>
            </w:r>
            <w:proofErr w:type="spellStart"/>
            <w:r>
              <w:t>пр</w:t>
            </w:r>
            <w:proofErr w:type="spellEnd"/>
            <w:r>
              <w:t xml:space="preserve">-ту </w:t>
            </w:r>
            <w:proofErr w:type="spellStart"/>
            <w:r>
              <w:t>Б.Хмельницкого</w:t>
            </w:r>
            <w:proofErr w:type="spellEnd"/>
            <w:r>
              <w:t xml:space="preserve"> в г. Белгороде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65 370,2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  <w:vAlign w:val="center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Реконструкция сетей водопровода в с. </w:t>
            </w:r>
            <w:proofErr w:type="spellStart"/>
            <w:r>
              <w:t>Ситнинка</w:t>
            </w:r>
            <w:proofErr w:type="spellEnd"/>
            <w:r>
              <w:t xml:space="preserve">, с. </w:t>
            </w:r>
            <w:proofErr w:type="spellStart"/>
            <w:r>
              <w:t>Тулянка</w:t>
            </w:r>
            <w:proofErr w:type="spellEnd"/>
            <w:r>
              <w:t>, с. Лавы Валуйского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10 105,1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  <w:vAlign w:val="center"/>
          </w:tcPr>
          <w:p w:rsidR="00642F3F" w:rsidRDefault="00642F3F" w:rsidP="00AA6352">
            <w:pPr>
              <w:pStyle w:val="ConsPlusNormal"/>
              <w:jc w:val="both"/>
            </w:pPr>
            <w:r>
              <w:t>Водоснабжение Гора-Подольского с/п Грайворонского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10 502,9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  <w:vAlign w:val="center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сетей водоснабжения и сооружений к ним в х. Куприянов Алексеевского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2 962,0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  <w:vAlign w:val="center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Реконструкция сетей водопровода в с. </w:t>
            </w:r>
            <w:proofErr w:type="spellStart"/>
            <w:r>
              <w:t>Казначеевка</w:t>
            </w:r>
            <w:proofErr w:type="spellEnd"/>
            <w:r>
              <w:t xml:space="preserve"> Валуйского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8 999,6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  <w:vAlign w:val="center"/>
          </w:tcPr>
          <w:p w:rsidR="00642F3F" w:rsidRDefault="00642F3F" w:rsidP="00AA6352">
            <w:pPr>
              <w:pStyle w:val="ConsPlusNormal"/>
              <w:jc w:val="both"/>
            </w:pPr>
            <w:r>
              <w:t>Водоснабжение Безыменского с/п Грайворонского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15 036,4</w:t>
            </w: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</w:tr>
      <w:tr w:rsidR="00642F3F" w:rsidTr="00AA6352">
        <w:tc>
          <w:tcPr>
            <w:tcW w:w="5046" w:type="dxa"/>
            <w:vAlign w:val="center"/>
          </w:tcPr>
          <w:p w:rsidR="00642F3F" w:rsidRDefault="00642F3F" w:rsidP="00AA6352">
            <w:pPr>
              <w:pStyle w:val="ConsPlusNormal"/>
              <w:jc w:val="both"/>
            </w:pPr>
            <w:r>
              <w:t xml:space="preserve">Водоснабжение с. </w:t>
            </w:r>
            <w:proofErr w:type="spellStart"/>
            <w:r>
              <w:t>Строкино</w:t>
            </w:r>
            <w:proofErr w:type="spellEnd"/>
            <w:r>
              <w:t xml:space="preserve"> Губкинского городского округа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14 939,7</w:t>
            </w:r>
          </w:p>
        </w:tc>
      </w:tr>
      <w:tr w:rsidR="00642F3F" w:rsidTr="00AA6352">
        <w:tc>
          <w:tcPr>
            <w:tcW w:w="5046" w:type="dxa"/>
            <w:vAlign w:val="center"/>
          </w:tcPr>
          <w:p w:rsidR="00642F3F" w:rsidRDefault="00642F3F" w:rsidP="00AA6352">
            <w:pPr>
              <w:pStyle w:val="ConsPlusNormal"/>
              <w:jc w:val="both"/>
            </w:pPr>
            <w:r>
              <w:t>Строительство сетей водоснабжения в с. Нагольное Ровеньского района</w:t>
            </w: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642F3F" w:rsidRDefault="00642F3F" w:rsidP="00AA6352">
            <w:pPr>
              <w:pStyle w:val="ConsPlusNormal"/>
              <w:jc w:val="center"/>
            </w:pPr>
            <w:r>
              <w:t>9 096,3</w:t>
            </w:r>
          </w:p>
        </w:tc>
      </w:tr>
    </w:tbl>
    <w:p w:rsidR="00642F3F" w:rsidRDefault="00642F3F" w:rsidP="00642F3F">
      <w:pPr>
        <w:pStyle w:val="ConsPlusNormal"/>
        <w:ind w:firstLine="540"/>
        <w:jc w:val="both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3F"/>
    <w:rsid w:val="004C759D"/>
    <w:rsid w:val="0064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354C3-F9A7-43CE-AB02-505E4EB4C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2F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42F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594249C24ED93C04BBF61AFE1C0334CC283238CE49467C927017042958E4AC7EA1003269A88AD9BCCCD262BDDCFCFDD461B741321A9A345743903cBC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2019-08-27T09:21:00Z</dcterms:created>
  <dcterms:modified xsi:type="dcterms:W3CDTF">2019-08-27T09:22:00Z</dcterms:modified>
</cp:coreProperties>
</file>