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21" w:rsidRPr="00237519" w:rsidRDefault="00865621" w:rsidP="00865621">
      <w:pPr>
        <w:ind w:left="3686" w:right="-286"/>
        <w:jc w:val="center"/>
        <w:rPr>
          <w:bCs/>
          <w:sz w:val="28"/>
          <w:szCs w:val="28"/>
        </w:rPr>
      </w:pPr>
      <w:r w:rsidRPr="00237519">
        <w:rPr>
          <w:bCs/>
          <w:sz w:val="28"/>
          <w:szCs w:val="28"/>
        </w:rPr>
        <w:t>Приложение 3</w:t>
      </w:r>
    </w:p>
    <w:p w:rsidR="00865621" w:rsidRPr="00237519" w:rsidRDefault="00865621" w:rsidP="00865621">
      <w:pPr>
        <w:ind w:left="3686" w:right="-286"/>
        <w:jc w:val="center"/>
        <w:rPr>
          <w:bCs/>
          <w:sz w:val="28"/>
          <w:szCs w:val="28"/>
        </w:rPr>
      </w:pPr>
      <w:r w:rsidRPr="00237519">
        <w:rPr>
          <w:bCs/>
          <w:sz w:val="28"/>
          <w:szCs w:val="28"/>
        </w:rPr>
        <w:t xml:space="preserve"> к закону Белгородской области</w:t>
      </w:r>
    </w:p>
    <w:p w:rsidR="00865621" w:rsidRPr="00237519" w:rsidRDefault="00865621" w:rsidP="00865621">
      <w:pPr>
        <w:ind w:left="3686" w:right="-286"/>
        <w:jc w:val="center"/>
        <w:rPr>
          <w:bCs/>
          <w:sz w:val="28"/>
          <w:szCs w:val="28"/>
        </w:rPr>
      </w:pPr>
      <w:r w:rsidRPr="00237519">
        <w:rPr>
          <w:bCs/>
          <w:sz w:val="28"/>
          <w:szCs w:val="28"/>
        </w:rPr>
        <w:t>«Об исполнении областного бюджета за 2019 год»</w:t>
      </w:r>
    </w:p>
    <w:p w:rsidR="00865621" w:rsidRPr="00B763C5" w:rsidRDefault="00865621" w:rsidP="00865621">
      <w:pPr>
        <w:rPr>
          <w:sz w:val="28"/>
          <w:szCs w:val="28"/>
        </w:rPr>
      </w:pPr>
    </w:p>
    <w:p w:rsidR="00865621" w:rsidRDefault="00865621" w:rsidP="00865621">
      <w:pPr>
        <w:jc w:val="center"/>
        <w:rPr>
          <w:b/>
          <w:sz w:val="28"/>
          <w:szCs w:val="28"/>
        </w:rPr>
      </w:pPr>
      <w:r w:rsidRPr="00F15712">
        <w:rPr>
          <w:b/>
          <w:sz w:val="28"/>
          <w:szCs w:val="28"/>
        </w:rPr>
        <w:t>Доходы областного бюджета за 201</w:t>
      </w:r>
      <w:r>
        <w:rPr>
          <w:b/>
          <w:sz w:val="28"/>
          <w:szCs w:val="28"/>
        </w:rPr>
        <w:t>9</w:t>
      </w:r>
      <w:r w:rsidRPr="00F15712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br/>
      </w:r>
      <w:r w:rsidRPr="00F15712">
        <w:rPr>
          <w:b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865621" w:rsidRDefault="00865621" w:rsidP="00865621">
      <w:pPr>
        <w:jc w:val="center"/>
        <w:rPr>
          <w:b/>
          <w:sz w:val="28"/>
          <w:szCs w:val="28"/>
        </w:rPr>
      </w:pPr>
    </w:p>
    <w:p w:rsidR="00865621" w:rsidRPr="00093E53" w:rsidRDefault="00865621" w:rsidP="00865621">
      <w:pPr>
        <w:ind w:right="-286"/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093E53">
        <w:rPr>
          <w:b/>
          <w:sz w:val="26"/>
          <w:szCs w:val="26"/>
        </w:rPr>
        <w:t>(тыс. рублей)</w:t>
      </w:r>
    </w:p>
    <w:tbl>
      <w:tblPr>
        <w:tblW w:w="9924" w:type="dxa"/>
        <w:tblInd w:w="250" w:type="dxa"/>
        <w:tblLook w:val="04A0" w:firstRow="1" w:lastRow="0" w:firstColumn="1" w:lastColumn="0" w:noHBand="0" w:noVBand="1"/>
      </w:tblPr>
      <w:tblGrid>
        <w:gridCol w:w="2694"/>
        <w:gridCol w:w="5812"/>
        <w:gridCol w:w="1418"/>
      </w:tblGrid>
      <w:tr w:rsidR="00865621" w:rsidTr="00C95293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jc w:val="center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77 454 408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jc w:val="center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51 386 195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32 355 698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1 01 01010 00 0000 110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прибыль организаций, зачисляемый в бюджеты бюджетной системы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соответствующим ставкам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32 355 698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1 01 01012 02 0000 110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27 281 306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1 01 01014 02 0000 110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прибыль организаций консолидированных групп налогоплательщиков, зачисляемый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5 074 392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19 030 497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16 863 396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284 753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1 753 698</w:t>
            </w:r>
          </w:p>
        </w:tc>
      </w:tr>
    </w:tbl>
    <w:p w:rsidR="00865621" w:rsidRDefault="00865621" w:rsidP="00865621">
      <w:r>
        <w:br w:type="page"/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2694"/>
        <w:gridCol w:w="5812"/>
        <w:gridCol w:w="1417"/>
      </w:tblGrid>
      <w:tr w:rsidR="00865621" w:rsidTr="00C95293">
        <w:trPr>
          <w:trHeight w:val="330"/>
          <w:tblHeader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65621" w:rsidRDefault="00865621" w:rsidP="00C952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65621" w:rsidTr="00C95293">
        <w:trPr>
          <w:trHeight w:val="6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128 390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jc w:val="center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НАЛОГИ НА ТОВАРЫ (РАБОТЫ, УСЛУГИ), РЕАЛИЗУЕМЫЕ НА ТЕРРИТОРИИ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7 610 258</w:t>
            </w:r>
          </w:p>
        </w:tc>
      </w:tr>
      <w:tr w:rsidR="00865621" w:rsidTr="00C95293">
        <w:trPr>
          <w:trHeight w:val="5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7 610 258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1 03 02100 01 0000 110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Акцизы на пиво, производимое на территории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144 669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1 03 02120 01 0000 110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Акцизы на сидр, пуаре, медовуху, производимые на территории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346</w:t>
            </w:r>
          </w:p>
        </w:tc>
      </w:tr>
      <w:tr w:rsidR="00865621" w:rsidTr="00C9529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1 03 02140 01 0000 110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2 757 787</w:t>
            </w:r>
          </w:p>
        </w:tc>
      </w:tr>
      <w:tr w:rsidR="00865621" w:rsidTr="00C9529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1 03 02141 01 0000 110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(по нормативам, установленным Федеральным законом о федеральном бюджете)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1 812 292</w:t>
            </w:r>
          </w:p>
        </w:tc>
      </w:tr>
      <w:tr w:rsidR="00865621" w:rsidTr="00C9529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1 03 02142 01 0000 110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(в порядке, установленном Министерством финансов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400 780</w:t>
            </w:r>
          </w:p>
        </w:tc>
      </w:tr>
      <w:tr w:rsidR="00865621" w:rsidTr="00C9529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1 03 02143 01 0000 110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(по нормативам, установленным Федеральным законом о федеральном бюджете в целях компенсации снижения доходов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544 715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2 142 755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15 750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2 862 727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1 03 02260 01 0000 110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-313 776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2 953 456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2 953 792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2 016 913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1 05 01011 01 0000 110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2 016 798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1 05 01012 01 0000 110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936 963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1 05 01021 01 0000 110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936 714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1 05 01022 01 0000 110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249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1 05 01050 01 0000 110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Минимальный налог, зачисляемый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налоговые периоды, истекшие до 1 января 2016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-84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-336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1 05 03020 01 0000 110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-336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10 281 078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1 06 02000 02 0000 110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8 439 740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1 06 02010 02 0000 110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8 408 455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1 06 02020 02 0000 110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31 285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1 06 04000 02 0000 110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1 832 530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1 06 04011 02 0000 110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407 407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1 06 04012 02 0000 110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1 425 123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1 06 05000 02 0000 110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игорный бизнес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8 808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1 569 573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1 07 01000 01 0000 110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1 569 126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1 07 01020 01 0000 110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333 869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1 07 01030 01 0000 110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1 235 257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1 07 04000 01 0000 110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447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1 07 04010 01 0000 110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Сбор за пользование объектами животного мира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447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1 08 00000 00 0000 000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250 778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1 08 06000 01 0000 110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совершение действий, связанных с приобретением гражданства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или выходом из гражданства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с въездом в Российскую Федерацию или выездом из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3 440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247 338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786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155 401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1 08 07080 01 0000 110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27 266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1 08 07082 01 0000 110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зачисляемая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27 266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 Государственная пошлина за выдачу и обмен паспорта гражданина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6 849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229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50 313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22 490</w:t>
            </w:r>
          </w:p>
        </w:tc>
      </w:tr>
      <w:tr w:rsidR="00865621" w:rsidTr="00C9529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1 08 07142 01 0000 110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совершение действий уполномоченными органами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27 823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1 08 07170 01 0000 110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пошлина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3 352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1 08 07172 01 0000 110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пошлина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 xml:space="preserve">выдачу органом исполнительной власти субъекта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3 352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1 08 07260 01 0000 110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выдачу разрешения на выброс вредных (загрязняющих) веществ в атмосферный воздух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1 08 07262 01 0000 110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1 08 07280 01 0000 110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выдачу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-25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1 08 07282 01 0000 110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выдачу исполнительными органами государственной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 xml:space="preserve">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1 08 07300 01 0000 110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государственные пошлины за совершение прочих юридически значимых действий, подлежащие зачислению в бюджет субъекта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1 08 07310 01 0000 110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1 08 07380 01 0000 110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действия органов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связанные с государственной аккредитацией образовательных учреждений, осуществляемой в пределах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 области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2 140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1 08 07390 01 0000 110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действия органов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 области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628</w:t>
            </w:r>
          </w:p>
        </w:tc>
      </w:tr>
      <w:tr w:rsidR="00865621" w:rsidTr="00C95293">
        <w:trPr>
          <w:trHeight w:val="12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1 08 07400 01 0000 110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Государственная пошлина за действия уполномоченных органов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1 09 00000 00 0000 000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1 09 04000 00 0000 110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1 09 04010 02 0000 110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имущество предприятий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1 09 04030 01 0000 110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Налог на пользователей автомобильных дорог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</w:t>
            </w:r>
          </w:p>
        </w:tc>
      </w:tr>
      <w:tr w:rsidR="00865621" w:rsidTr="00C95293">
        <w:trPr>
          <w:trHeight w:val="3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1 09 06000 02 0000 110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налоги и сборы (по отмененным налогам и сборам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1 09 06030 02 0000 110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налоги и сборы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2 404 154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1 11 01000 00 0000 120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субъектам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7 145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1 11 01020 02 0000 120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7 145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1 11 02000 00 0000 120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размещения средств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276 901</w:t>
            </w:r>
          </w:p>
        </w:tc>
      </w:tr>
      <w:tr w:rsidR="00865621" w:rsidTr="00C95293">
        <w:trPr>
          <w:trHeight w:val="5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1 11 02020 02 0000 120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размещения временно свободных средств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276 901</w:t>
            </w:r>
          </w:p>
        </w:tc>
      </w:tr>
      <w:tr w:rsidR="00865621" w:rsidTr="00C95293">
        <w:trPr>
          <w:trHeight w:val="4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1 11 03000 00 0000 120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1 11 03020 02 0000 120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Проценты, полученные от предоставления бюджетных кредитов внутри страны за счет средств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2 107 980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2 093 054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1 11 05022 02 0000 120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земельных участков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2 093 054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1 897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1 11 05032 02 0000 120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созданных ими учреждений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1 897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1 11 05070 00 0000 120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13 029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1 11 05072 02 0000 120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сдачи в аренду имущества, составляющего казну субъекта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13 029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1 11 07000 00 0000 120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4 954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1 11 07010 00 0000 120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4 954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1 11 07012 02 0000 120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4 954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1 11 08000 00 0000 120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6 809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1 11 08020 02 0000 120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Средства, получаемые от передачи имущества, находящегося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имущества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в том числе казенных), в залог, в доверительное управление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6 809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1 11 09000 00 0000 120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1 11 09040 00 0000 120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1 11 09042 02 0000 120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поступления от использования имущества, находящегося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имущества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64 513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1 12 01000 01 0000 120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61 648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1 12 01010 01 0000 120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8 424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1 12 01030 01 0000 120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3 390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1 12 01040 01 0000 120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49 832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1 12 01041 01 0000 120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33 238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1 12 01042 01 0000 120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16 594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1 12 01070 01 0000 120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Платежи при пользовании недрами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2 351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1 12 02030 01 0000 120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Регулярные платежи за пользование недрами при пользовании недрами на территории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1 12 02050 01 0000 120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1 12 02052 01 0000 120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1 12 02100 00 0000 120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Сборы за участие в конкурсе (аукционе) на право пользования участками недр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1 911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1 12 02102 02 0000 120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1 911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1 12 04000 00 0000 120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использование лесов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1 12 04010 00 0000 120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1 12 04014 02 0000 120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57 021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62 894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1 13 01020 01 0000 130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1 13 01031 01 0000 130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1 13 01190 01 0000 130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предоставление информации из реестра дисквалифицированных лиц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1 13 01400 01 0000 130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1 13 01410 01 0000 130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Плата за предоставление государственными органами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казенными учреждениями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1 13 01500 00 0000 130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2 427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1 13 01520 02 0000 130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2 427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60 166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1 13 01992 02 0000 130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доходы от оказания платных услуг (работ) получателями средств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60 166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-5 873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1 13 02060 00 0000 130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690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1 13 02062 02 0000 130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690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1 13 02990 00 0000 130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-6 563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1 13 02992 02 0000 130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доходы от компенсации затрат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-6 563</w:t>
            </w:r>
          </w:p>
        </w:tc>
      </w:tr>
      <w:tr w:rsidR="00865621" w:rsidRPr="00CF4EFC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1 14 00000 00 0000 000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128 094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723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1 14 02020 02 0000 410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реализации имущества, находящегося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движимого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имущества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563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1 14 02023 02 0000 410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реализации иного имущества, находящегося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имущества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563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1 14 02020 02 0000 440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реализации имущества, находящегося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а также имущества государственных унитарных предприятий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160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1 14 02022 02 0000 440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имущества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160</w:t>
            </w:r>
          </w:p>
        </w:tc>
      </w:tr>
      <w:tr w:rsidR="00865621" w:rsidTr="00C95293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127 371</w:t>
            </w:r>
          </w:p>
        </w:tc>
      </w:tr>
      <w:tr w:rsidR="00865621" w:rsidTr="00C95293">
        <w:trPr>
          <w:trHeight w:val="10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1 14 06020 00 0000 430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127 371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1 14 06022 02 0000 430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продажи земельных участков, находящихся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(за исключением земельных участков бюджетных и автономных учреждений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127 371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6 590</w:t>
            </w:r>
          </w:p>
        </w:tc>
      </w:tr>
      <w:tr w:rsidR="00865621" w:rsidTr="00C95293">
        <w:trPr>
          <w:trHeight w:val="6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1 15 02000 00 0000 140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6 590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1 15 02020 02 0000 140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Платежи, взимаемые государственными органами (организациями)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6 590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741 339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1 16 02000 00 0000 140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193</w:t>
            </w:r>
          </w:p>
        </w:tc>
      </w:tr>
      <w:tr w:rsidR="00865621" w:rsidTr="00C95293">
        <w:trPr>
          <w:trHeight w:val="50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1 16 02030 02 0000 140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налагаемые органами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1 16 03000 00 0000 140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1 16 03020 02 0000 140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о налогах и сборах, предусмотренные статьей 129.2 Налогового кодекса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</w:t>
            </w:r>
          </w:p>
        </w:tc>
      </w:tr>
      <w:tr w:rsidR="00865621" w:rsidTr="00C95293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1 16 18000 00 0000 140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бюджетного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1 16 18020 02 0000 140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бюджетного законодательства (в части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1 16 23000 00 0000 140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1 16 23020 02 0000 140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1 16 23022 02 0000 140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164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1 16 25000 00 0000 140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896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1 16 25070 00 0000 140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889</w:t>
            </w:r>
          </w:p>
        </w:tc>
      </w:tr>
      <w:tr w:rsidR="00865621" w:rsidTr="00C95293">
        <w:trPr>
          <w:trHeight w:val="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1 16 25072 02 0000 140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лесного законодательства на лесных участках, находящихся в собственности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889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1 16 25080 00 0000 140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1 16 25086 02 0000 140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1 16 26000 01 0000 140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</w:t>
            </w:r>
          </w:p>
        </w:tc>
      </w:tr>
      <w:tr w:rsidR="00865621" w:rsidTr="00C95293">
        <w:trPr>
          <w:trHeight w:val="64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1 16 27000 01 0000 140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 пожарной безопасности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2 798</w:t>
            </w:r>
          </w:p>
        </w:tc>
      </w:tr>
      <w:tr w:rsidR="00865621" w:rsidTr="00C95293">
        <w:trPr>
          <w:trHeight w:val="5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1 16 30000 01 0000 140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673 878</w:t>
            </w:r>
          </w:p>
        </w:tc>
      </w:tr>
      <w:tr w:rsidR="00865621" w:rsidTr="00C95293">
        <w:trPr>
          <w:trHeight w:val="6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1 16 30010 01 0000 140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27 664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1 16 30012 01 0000 140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27 664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1 16 30020 01 0000 140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646 214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1 16 32000 00 0000 140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12 125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1 16 32000 02 0000 140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12 125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1 16 33000 00 0000 140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1 791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1 16 33020 02 0000 140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Денежные взыскания (штрафы) за нарушение законодательства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для нужд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1 791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1 16 37000 00 0000 140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10 653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1 16 37020 02 0000 140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10 653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1 16 46000 00 0000 140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12 524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1 16 46000 02 0000 140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либо в связи с уклонением от заключения таких контрактов или иных договоров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12 524</w:t>
            </w:r>
          </w:p>
        </w:tc>
      </w:tr>
      <w:tr w:rsidR="00865621" w:rsidTr="00C95293">
        <w:trPr>
          <w:trHeight w:val="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1 16 90000 00 0000 140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26 263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1 16 90020 02 0000 140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26 263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1 346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1 17 01000 00 0000 180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822</w:t>
            </w:r>
          </w:p>
        </w:tc>
      </w:tr>
      <w:tr w:rsidR="00865621" w:rsidTr="00C95293">
        <w:trPr>
          <w:trHeight w:val="3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1 17 01020 02 0000 180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Невыясненные поступления, зачисляемые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822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524</w:t>
            </w:r>
          </w:p>
        </w:tc>
      </w:tr>
      <w:tr w:rsidR="00865621" w:rsidTr="00C95293">
        <w:trPr>
          <w:trHeight w:val="4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1 17 05020 02 0000 180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неналоговые 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524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24 392 983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23 579 166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Дотации бюджетам бюджетной системы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3 130 743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2 048 989</w:t>
            </w:r>
          </w:p>
        </w:tc>
      </w:tr>
      <w:tr w:rsidR="00865621" w:rsidTr="00C95293">
        <w:trPr>
          <w:trHeight w:val="48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2 02 15001 02 0000 150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Дотации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2 048 989</w:t>
            </w:r>
          </w:p>
        </w:tc>
      </w:tr>
      <w:tr w:rsidR="00865621" w:rsidTr="00C95293">
        <w:trPr>
          <w:trHeight w:val="5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249 635</w:t>
            </w:r>
          </w:p>
        </w:tc>
      </w:tr>
      <w:tr w:rsidR="00865621" w:rsidTr="00C95293">
        <w:trPr>
          <w:trHeight w:val="6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2 02 15002 02 0000 150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Дотации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249 635</w:t>
            </w:r>
          </w:p>
        </w:tc>
      </w:tr>
      <w:tr w:rsidR="00865621" w:rsidTr="00C95293">
        <w:trPr>
          <w:trHeight w:val="6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2 02 15009 00 0000 150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832 119</w:t>
            </w:r>
          </w:p>
        </w:tc>
      </w:tr>
      <w:tr w:rsidR="00865621" w:rsidTr="00C95293">
        <w:trPr>
          <w:trHeight w:val="9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2 02 15009 02 0000 150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Дотации бюджетам суб</w:t>
            </w:r>
            <w:r>
              <w:rPr>
                <w:color w:val="000000"/>
              </w:rPr>
              <w:t xml:space="preserve">ъектов Российской Федерации на </w:t>
            </w:r>
            <w:r w:rsidRPr="00CE4357">
              <w:rPr>
                <w:color w:val="000000"/>
              </w:rPr>
              <w:t>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832 119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Субсидии бюджетам бюджетной системы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8 798 025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2 02 25016 00 0000 150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мероприятия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Развитие водохозяйственного комплекса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 2012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годах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15 015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2 02 25016 02 0000 150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мероприятия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Развитие водохозяйственного комплекса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 2012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годах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15 015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реализаци</w:t>
            </w:r>
            <w:r>
              <w:rPr>
                <w:color w:val="000000"/>
              </w:rPr>
              <w:t>ю мероприятий по стимулированию</w:t>
            </w:r>
            <w:r w:rsidRPr="00CE4357">
              <w:rPr>
                <w:color w:val="000000"/>
              </w:rPr>
              <w:t xml:space="preserve"> программ развития жилищного строительства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2 187 490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</w:t>
            </w:r>
            <w:r>
              <w:rPr>
                <w:color w:val="000000"/>
              </w:rPr>
              <w:t>ю мероприятий по стимулированию</w:t>
            </w:r>
            <w:r w:rsidRPr="00CE4357">
              <w:rPr>
                <w:color w:val="000000"/>
              </w:rPr>
              <w:t xml:space="preserve"> программ развития жилищного строительства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2 187 490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реализацию мероприятий государственной программы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Доступная среда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8 839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государственной программы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Доступная среда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8 839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19 420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2 02 25028 02 0000 150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региональных проектов в сфере информационных технологий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19 420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2 02 25066 02 0000 150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подготовку управленческих кадров для организаций народного хозяйства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434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2 02 25081 00 0000 150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государственную поддержку спортивных организаций, осуществляющих подготовку </w:t>
            </w:r>
            <w:r w:rsidRPr="00CE4357">
              <w:rPr>
                <w:color w:val="000000"/>
              </w:rPr>
              <w:lastRenderedPageBreak/>
              <w:t xml:space="preserve">спортивного резерва для сборных команд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lastRenderedPageBreak/>
              <w:t>6 229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2 02 25081 02 0000 150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государственную поддержку спортивных организаций, осуществляющих подготовку спортивного резерва для сборных команд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6 229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2 02 25082 02 0000 150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26 996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2 02 25084 02 0000 150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ежемесячной денежной выплаты, назна</w:t>
            </w:r>
            <w:r>
              <w:rPr>
                <w:color w:val="000000"/>
              </w:rPr>
              <w:t>чаемой</w:t>
            </w:r>
            <w:r w:rsidRPr="00CE4357">
              <w:rPr>
                <w:color w:val="000000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562 650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2 02 25097 00 0000 150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8 028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2 02 25097 02 0000 150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8 028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2 02 25114 00 0000 150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6B02EE" w:rsidRDefault="00865621" w:rsidP="00C95293">
            <w:pPr>
              <w:jc w:val="both"/>
              <w:rPr>
                <w:color w:val="000000"/>
                <w:spacing w:val="-2"/>
              </w:rPr>
            </w:pPr>
            <w:r w:rsidRPr="006B02EE">
              <w:rPr>
                <w:color w:val="000000"/>
                <w:spacing w:val="-2"/>
              </w:rPr>
              <w:t>Субсидии бюджетам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144 631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2 02 25114 02 0000 150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6B02EE" w:rsidRDefault="00865621" w:rsidP="00C95293">
            <w:pPr>
              <w:jc w:val="both"/>
              <w:rPr>
                <w:color w:val="000000"/>
                <w:spacing w:val="-2"/>
              </w:rPr>
            </w:pPr>
            <w:r w:rsidRPr="006B02EE">
              <w:rPr>
                <w:color w:val="000000"/>
                <w:spacing w:val="-2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144 631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2 02 25138 00 0000 150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28 500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2 02 25138 02 0000 150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28 500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2 02 25169 00 0000 150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69 258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2 02 25169 02 0000 150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69 258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2 02 25170 00 0000 150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103 017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2 02 25170 02 0000 150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103 017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2 02 25187 00 0000 150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11 749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2 02 25187 02 0000 150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образования для детей с ограниченными возможностями здоровья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11 749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развитие паллиативной медицинской помощи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50 120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2 02 25201 02 0000 150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развитие паллиативной медицинской помощи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50 120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2 02 25202 00 0000 150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12 394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2 02 25202 02 0000 150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12 394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2 02 25210 00 0000 150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внедрение целевой модели цифровой образовательной среды в общеобразовательных </w:t>
            </w:r>
            <w:r w:rsidRPr="00CE4357">
              <w:rPr>
                <w:color w:val="00000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lastRenderedPageBreak/>
              <w:t>37 784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2 02 25210 02 0000 150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37 784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2 02 25228 00 0000 150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63 221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2 02 25228 02 0000 150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63 221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2 02 25229 00 0000 150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53 783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2 02 25229 02 0000 150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53 783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2 02 25232 00 0000 150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296 784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2 02 25232 02 0000 150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296 784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2 02 25243 00 0000 150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62 755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2 02 25243 02 0000 150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62 755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2 02 25246 00 0000 150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новое строительство или реконструкцию детских больниц (корпусов)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136 286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2 02 25246 02 0000 150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новое строительство или реконструкцию детских больниц (корпусов)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136 286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2 02 25402 02 0000 150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софинансирование расходов, возникающих при оказании гражданам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86 541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2 02 25412 00 0000 150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реализацию практик поддержки и развития волонтерства, реализуемых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по итогам проведения Всероссийского конкурса лучших региональных практик поддержки волонтерства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Регион добрых дел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8 223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2 02 25412 02 0000 150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практик поддержки и развития волонтерства, реализуемых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по итогам проведения Всероссийского конкурса лучших региональных практик поддержки волонтерства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Регион добрых дел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8 223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2 02 25462 02 0000 150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10 564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2 02 25466 00 0000 150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8 758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2 02 25466 02 0000 150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8 758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2 02 25467 00 0000 150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30 846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2 02 25467 02 0000 150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30 846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2 02 25495 00 0000 150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финансовое обеспечение мероприятий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Развитие физической культуры и спорта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2016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19 038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2 02 25495 02 0000 150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финансовое обеспечение мероприятий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Развитие физической культуры и спорта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2016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19 038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2 02 25497 00 0000 150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39 377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2 02 25497 02 0000 150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39 377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проведение комплексных кадастровых работ в рамках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Развитие единой государственной системы регистрации прав и кадастрового учета недвижимости (2014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годы)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5 698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проведение комплексных кадастровых работ в рамках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Развитие единой государственной системы регистрации прав и кадастрового учета недвижимости (2014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2020 годы)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5 698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реализацию мероприятий по укреплению единства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нации и этнокультурному развитию народов России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1 586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по укреплению единства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нации и этнокультурному развитию народов России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1 586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11 146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11 146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101 045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2 02 25519 02 0000 150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101 045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2 02 25520 00 0000 150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реализацию мероприятий по созданию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новых мест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394 391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2 02 25520 02 0000 150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по созданию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новых мест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394 391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2 02 25527 00 0000 150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620 701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2 02 25527 02 0000 150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620 701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2 02 25534 02 0000 150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2 945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2 02 25537 02 0000 150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формирование современных управленческих и организационно-экономических механизмов в системе дополнительного образования детей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10 120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2 02 25541 02 0000 150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63 350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2 02 25542 02 0000 150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повышение продуктивности в молочном скотоводстве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219 074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2 02 25543 02 0000 150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1 531 762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2 02 25554 02 0000 150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закупку авиационных работ органами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для оказания медицинской помощи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30 670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2 02 25555 00 0000 150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454 166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2 02 25555 02 0000 150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454 166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2 02 25567 00 0000 150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39 987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2 02 25567 02 0000 150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обеспечение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39 987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2 02 25568 02 0000 150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81 690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2 02 25674 00 0000 150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на софинансирование государственных программ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8 071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2 02 25674 02 0000 150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софинансирование государственных программ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8 071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2 02 27139 00 0000 150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</w:t>
            </w:r>
            <w:r>
              <w:rPr>
                <w:color w:val="000000"/>
              </w:rPr>
              <w:t xml:space="preserve">альной) собственности в рамках </w:t>
            </w:r>
            <w:r w:rsidRPr="00CE4357">
              <w:rPr>
                <w:color w:val="000000"/>
              </w:rPr>
              <w:t>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1 000 000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2 02 27139 02 0000 150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1 000 000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2 02 27567 00 0000 150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112 893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2 02 27567 02 0000 150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Субсидии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112 893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lastRenderedPageBreak/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Субвенции бюджетам бюджетной системы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4 051 565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23 299</w:t>
            </w:r>
          </w:p>
        </w:tc>
      </w:tr>
      <w:tr w:rsidR="00865621" w:rsidTr="00C95293">
        <w:trPr>
          <w:trHeight w:val="1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2 02 35118 02 0000 150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23 299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2 02 35128 02 0000 150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отдельных полномочий в области водных отношений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5 719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2 02 35129 02 0000 150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114 323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</w:t>
            </w:r>
            <w:r>
              <w:rPr>
                <w:color w:val="000000"/>
              </w:rPr>
              <w:br/>
            </w:r>
            <w:r w:rsidRPr="00CE4357">
              <w:rPr>
                <w:color w:val="000000"/>
              </w:rPr>
              <w:t xml:space="preserve">от 12 января 1995 года № 5-ФЗ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CE4357">
              <w:rPr>
                <w:color w:val="000000"/>
              </w:rPr>
              <w:t xml:space="preserve">в соответствии с Указом Президента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</w:t>
            </w:r>
            <w:r>
              <w:rPr>
                <w:color w:val="000000"/>
              </w:rPr>
              <w:t xml:space="preserve">т 7 мая </w:t>
            </w:r>
            <w:r w:rsidRPr="00CE4357">
              <w:rPr>
                <w:color w:val="000000"/>
              </w:rPr>
              <w:t xml:space="preserve">2008 года № 714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Об обеспечении жильем ветеранов Великой Оте</w:t>
            </w:r>
            <w:r>
              <w:rPr>
                <w:color w:val="000000"/>
              </w:rPr>
              <w:t xml:space="preserve">чественной войны </w:t>
            </w:r>
            <w:r w:rsidRPr="00CE4357">
              <w:rPr>
                <w:color w:val="000000"/>
              </w:rPr>
              <w:t>1941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1945 годов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51 885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субъектов Российской Федерации</w:t>
            </w:r>
            <w:r w:rsidRPr="00CE4357">
              <w:rPr>
                <w:color w:val="000000"/>
              </w:rPr>
              <w:t xml:space="preserve"> на осуществление полномочий по обеспечению жильем отдельных категорий граждан, установленных Федеральным законом</w:t>
            </w:r>
            <w:r>
              <w:rPr>
                <w:color w:val="000000"/>
              </w:rPr>
              <w:t xml:space="preserve"> от 12 января 1995 года № 5-ФЗ «</w:t>
            </w:r>
            <w:r w:rsidRPr="00CE4357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, в соответствии с Указом Президента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</w:t>
            </w:r>
            <w:r>
              <w:rPr>
                <w:color w:val="000000"/>
              </w:rPr>
              <w:t>от 7 мая 2008 года № 714 «</w:t>
            </w:r>
            <w:r w:rsidRPr="00CE4357">
              <w:rPr>
                <w:color w:val="000000"/>
              </w:rPr>
              <w:t>Об обеспечении жильем ветеранов Великой Отечественной войны 1941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1945 годов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51 885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2 02 35135 00 0000 150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16 127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2 02 35135 02 0000 150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 ветеранах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16 127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осуществление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предоставлению </w:t>
            </w:r>
            <w:r w:rsidRPr="00CE4357">
              <w:rPr>
                <w:color w:val="000000"/>
              </w:rPr>
              <w:lastRenderedPageBreak/>
              <w:t>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lastRenderedPageBreak/>
              <w:t>436 015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2 02 35137 02 0000 150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436 015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2 02 35176 00 0000 150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О социальной защите инвалидов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18 401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2 02 35176 02 0000 150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 xml:space="preserve">О социальной защите инвалидов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18 401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2 02 35220 00 0000 150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осуществление переданного полномочия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159 128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переданного полномочия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159 128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2 02 35240 00 0000 150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2 02 35240 02 0000 150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2 02 35250 00 0000 150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1 475 548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2 02 35250 02 0000 150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1 475 548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2 02 35260 00 0000 150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7 030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2 02 35260 02 0000 150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7 030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2 02 35270 00 0000 150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7 940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2 02 35270 02 0000 150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7 940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2 02 35280 00 0000 150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326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326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2 02 35290 02 0000 150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осуществлению социальных выплат безработным гражданам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426 713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2 02 35380 00 0000 150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438 394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2 02 35380 02 0000 150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438 394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2 02 35429 00 0000 150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увеличение площади лесовосстановления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6 580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2 02 35429 02 0000 150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увеличение площади лесовосстановления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6 580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132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132</w:t>
            </w:r>
          </w:p>
        </w:tc>
      </w:tr>
      <w:tr w:rsidR="00865621" w:rsidTr="00C95293">
        <w:trPr>
          <w:trHeight w:val="5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формирование запаса лесных семян для лесовосстановления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формирование запаса лесных семян для лесовосстановления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261</w:t>
            </w:r>
          </w:p>
        </w:tc>
      </w:tr>
      <w:tr w:rsidR="00865621" w:rsidTr="00C95293">
        <w:trPr>
          <w:trHeight w:val="2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на оснащение специализированных учреждений органов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20 666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2 02 35432 02 0000 150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оснащение специализированных учреждений органов государственной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20 666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2 02 35460 00 0000 150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374 788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2 02 35460 02 0000 150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374 788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2 02 35573 00 0000 150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346 376</w:t>
            </w:r>
          </w:p>
        </w:tc>
      </w:tr>
      <w:tr w:rsidR="00865621" w:rsidTr="00C95293">
        <w:trPr>
          <w:trHeight w:val="75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2 02 35573 02 0000 150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Субвенции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346 376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2 02 35900 02 0000 150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Единая субвенция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бюджету г. Байконура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121 891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7 598 833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2 02 45141 02 0000 150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субъектов Российской Федерации </w:t>
            </w:r>
            <w:r w:rsidRPr="00CE4357">
              <w:rPr>
                <w:color w:val="000000"/>
              </w:rPr>
              <w:t>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7 775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2 02 45142 02 0000 150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</w:t>
            </w:r>
            <w:r>
              <w:rPr>
                <w:color w:val="000000"/>
              </w:rPr>
              <w:t xml:space="preserve"> субъектов Российской Федерации</w:t>
            </w:r>
            <w:r w:rsidRPr="00CE4357">
              <w:rPr>
                <w:color w:val="000000"/>
              </w:rPr>
              <w:t xml:space="preserve"> на обеспечение членов Совета Федерации и их помощников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5 406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2 02 45159 00 0000 150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611 631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2 02 45159 02 0000 150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611 631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2 02 45161 00 0000 150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141 867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2 02 45161 02 0000 150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реализацию отдельных полномочий в области лекарственного обеспечения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141 867</w:t>
            </w:r>
          </w:p>
        </w:tc>
      </w:tr>
      <w:tr w:rsidR="00865621" w:rsidTr="00C9529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2 02 45190 02 0000 150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288 074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2 02 45191 00 0000 150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11 411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2 02 45191 02 0000 150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11 411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2 02 45192 00 0000 150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142 423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2 02 45192 02 0000 150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142 423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2 02 45198 02 0000 150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социальную поддержку Героев Социалистического Труда, Героев Труда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 полных кавалеров ордена Трудовой Славы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32</w:t>
            </w:r>
          </w:p>
        </w:tc>
      </w:tr>
      <w:tr w:rsidR="00865621" w:rsidTr="00C9529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2 02 45216 00 0000 150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2 772</w:t>
            </w:r>
          </w:p>
        </w:tc>
      </w:tr>
      <w:tr w:rsidR="00865621" w:rsidTr="00C9529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2 02 45216 02 0000 150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2 772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повышение эффективности службы занятости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37 206</w:t>
            </w:r>
          </w:p>
        </w:tc>
      </w:tr>
      <w:tr w:rsidR="00865621" w:rsidTr="00C95293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повышение эффективности службы занятости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37 206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41 800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приобретение автотранспорта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41 800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35 699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35 699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на осуществление государственной поддержки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 xml:space="preserve">участников национального проекта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Производительность труда и поддержка занятости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91 556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2 02 45296 02 0000 150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государственной поддержки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 xml:space="preserve">участников национального проекта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Производительность труда и поддержка занятости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91 556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2 02 45390 00 0000 150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250 000</w:t>
            </w:r>
          </w:p>
        </w:tc>
      </w:tr>
      <w:tr w:rsidR="00865621" w:rsidTr="00C95293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2 02 45390 02 0000 150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финансовое обеспечение дорожной деятельности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250 000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2 02 45393 00 0000 150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1 838 827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2 02 45393 02 0000 150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Безопасные и качественные автомобильные дороги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1 838 827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2 02 45399 00 0000 150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на премирование победителей Всероссийского конкурса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Лучшая муниципальная практика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480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2 02 45399 02 0000 150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премирование победителей Всероссийского конкурса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Лучшая муниципальная практика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480</w:t>
            </w:r>
          </w:p>
        </w:tc>
      </w:tr>
      <w:tr w:rsidR="00865621" w:rsidTr="00C9529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2 02 45422 02 0000 150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компенсацию расходов, связанных с оказанием медицинскими организациями, подведомственными органам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2 368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2 02 45424 00 0000 150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40 000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2 02 45424 02 0000 150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2 02 45433 00 0000 150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2 426 975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2 02 45433 02 0000 150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2 426 975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2 02 45454 00 0000 150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2 02 45454 02 0000 150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30 000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2 02 45468 00 0000 150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1 974</w:t>
            </w:r>
          </w:p>
        </w:tc>
      </w:tr>
      <w:tr w:rsidR="00865621" w:rsidTr="00C95293">
        <w:trPr>
          <w:trHeight w:val="14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2 02 45468 02 0000 150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1 974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2 02 45472 00 0000 150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556 735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2 02 45472 02 0000 150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556 735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2 02 45476 00 0000 150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895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2 02 45476 02 0000 150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895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2 02 45477 00 0000 150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130 000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2 02 45477 02 0000 150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130 000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2 02 45550 00 0000 150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за достижение показателей деятельности органов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2 02 45550 02 0000 150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за достижение показателей деятельности органов исполнительной власти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40 000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2 02 45480 00 0000 150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95 104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2 02 45480 02 0000 150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создание системы поддержки фермеров и развитие сельской кооперации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95 104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2 02 45569 00 0000 150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трансферты, передаваемые бюджетам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6 823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2 02 45569 02 0000 150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6 823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2 02 49001 00 0000 150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бюджетам, за счет средств резервного фонда </w:t>
            </w:r>
            <w:r>
              <w:rPr>
                <w:color w:val="000000"/>
              </w:rPr>
              <w:t>Правительств</w:t>
            </w:r>
            <w:r w:rsidRPr="00CE4357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760 000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2 02 49001 02 0000 150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за счет средств резервного фонда </w:t>
            </w:r>
            <w:r>
              <w:rPr>
                <w:color w:val="000000"/>
              </w:rPr>
              <w:t>Правительств</w:t>
            </w:r>
            <w:r w:rsidRPr="00CE4357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760 000</w:t>
            </w:r>
          </w:p>
        </w:tc>
      </w:tr>
      <w:tr w:rsidR="00865621" w:rsidTr="00C95293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2 02 49010 02 0000 150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Межбюджетные тран</w:t>
            </w:r>
            <w:r>
              <w:rPr>
                <w:color w:val="000000"/>
              </w:rPr>
              <w:t>сферты, передаваемые</w:t>
            </w:r>
            <w:r>
              <w:rPr>
                <w:color w:val="000000"/>
              </w:rPr>
              <w:br/>
              <w:t xml:space="preserve"> бюджетам </w:t>
            </w:r>
            <w:r w:rsidRPr="00CE4357">
              <w:rPr>
                <w:color w:val="000000"/>
              </w:rPr>
              <w:t xml:space="preserve">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Федерации, за</w:t>
            </w:r>
            <w:r w:rsidRPr="00CE4357">
              <w:rPr>
                <w:color w:val="000000"/>
              </w:rPr>
              <w:br/>
              <w:t>счет средств резервного</w:t>
            </w:r>
            <w:r>
              <w:rPr>
                <w:color w:val="000000"/>
              </w:rPr>
              <w:t xml:space="preserve"> </w:t>
            </w:r>
            <w:r w:rsidRPr="00CE4357">
              <w:rPr>
                <w:color w:val="000000"/>
              </w:rPr>
              <w:t xml:space="preserve">фонда </w:t>
            </w:r>
            <w:r>
              <w:rPr>
                <w:color w:val="000000"/>
              </w:rPr>
              <w:t>Правительств</w:t>
            </w:r>
            <w:r w:rsidRPr="00CE4357">
              <w:rPr>
                <w:color w:val="000000"/>
              </w:rPr>
              <w:t>а</w:t>
            </w:r>
            <w:r w:rsidRPr="00CE4357">
              <w:rPr>
                <w:color w:val="000000"/>
              </w:rPr>
              <w:br/>
              <w:t xml:space="preserve"> Московской области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1 000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lastRenderedPageBreak/>
              <w:t>2 03 00000 00 0000 000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452 161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2 03 02000 02 0000 150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Безвозмездные поступления от государственных (муниципальных) организаций в бюджеты субъектов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452 161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2 03 02030 02 0000 150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Безвозмездные поступления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государственной корпорации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>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2 011</w:t>
            </w:r>
          </w:p>
        </w:tc>
      </w:tr>
      <w:tr w:rsidR="00865621" w:rsidTr="00C9529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2 03 02040 02 0000 150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Безвозмездные поступления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государственной корпорации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>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244 386</w:t>
            </w:r>
          </w:p>
        </w:tc>
      </w:tr>
      <w:tr w:rsidR="00865621" w:rsidTr="00C95293">
        <w:trPr>
          <w:trHeight w:val="6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2 03 02080 02 0000 150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Безвозмездные поступления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государственной корпорации</w:t>
            </w:r>
            <w:r>
              <w:rPr>
                <w:color w:val="000000"/>
              </w:rPr>
              <w:t xml:space="preserve"> – </w:t>
            </w:r>
            <w:r w:rsidRPr="00CE4357">
              <w:rPr>
                <w:color w:val="000000"/>
              </w:rPr>
              <w:t>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205 764</w:t>
            </w:r>
          </w:p>
        </w:tc>
      </w:tr>
      <w:tr w:rsidR="00865621" w:rsidTr="00C9529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2 07 00000 00 0000 000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355 751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2 07 02000 02 0000 150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безвозмездные поступления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355 751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2 07 02030 02 0000 150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Прочие безвозмездные поступления в бюджеты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355 751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2 18 00000 00 0000 000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 xml:space="preserve">ДОХОДЫ БЮДЖЕТОВ БЮДЖЕТНОЙ СИСТЕМЫ </w:t>
            </w:r>
            <w:r>
              <w:rPr>
                <w:b/>
                <w:color w:val="000000"/>
              </w:rPr>
              <w:t>РОССИЙСКОЙ</w:t>
            </w:r>
            <w:r w:rsidRPr="00CF4EFC">
              <w:rPr>
                <w:b/>
                <w:color w:val="000000"/>
              </w:rPr>
              <w:t xml:space="preserve">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19 748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2 18 00000 00 0000 150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бюджетной системы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бюджетами бюджетной системы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19 748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2 18 00000 02 0000 150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бюджетами бюджетной системы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19 748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2 18 02000 02 0000 150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1 103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2 18 02010 02 0000 150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1 080</w:t>
            </w:r>
          </w:p>
        </w:tc>
      </w:tr>
      <w:tr w:rsidR="00865621" w:rsidTr="00C9529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2 18 02020 02 0000 150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автономными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23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2 18 35118 02 0000 150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75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2 18 35120 02 0000 150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860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2 18 35137 02 0000 150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осуществление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предоставлению отдельных мер социальной поддержки граждан, подвергшихся воздействию радиации,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678</w:t>
            </w:r>
          </w:p>
        </w:tc>
      </w:tr>
      <w:tr w:rsidR="00865621" w:rsidTr="00C9529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2 18 35220 02 0000 150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осуществление переданного полномочия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>,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2 18 35250 02 0000 150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оплату жилищно-коммунальных услуг отдельным категориям граждан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370</w:t>
            </w:r>
          </w:p>
        </w:tc>
      </w:tr>
      <w:tr w:rsidR="00865621" w:rsidTr="00C9529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2 18 35380 02 0000 150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 государственных пособиях гражданам, имеющим детей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199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2 18 60010 02 0000 150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Доходы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16 299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2 19 00000 00 0000 000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-13 843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2 19 00000 02 0000 150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-13 843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2 19 25018 02 0000 150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 на реализацию мероприятий федеральной целевой программы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Устойчивое развитие сельских территорий на 2014</w:t>
            </w:r>
            <w:r>
              <w:rPr>
                <w:color w:val="000000"/>
              </w:rPr>
              <w:t>-</w:t>
            </w:r>
            <w:r w:rsidRPr="00CE4357">
              <w:rPr>
                <w:color w:val="000000"/>
              </w:rPr>
              <w:t>2017 годы и на период до 2020 года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-375</w:t>
            </w:r>
          </w:p>
        </w:tc>
      </w:tr>
      <w:tr w:rsidR="00865621" w:rsidTr="00C95293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2 19 25064 02 0000 150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-158</w:t>
            </w:r>
          </w:p>
        </w:tc>
      </w:tr>
      <w:tr w:rsidR="00865621" w:rsidTr="00C95293">
        <w:trPr>
          <w:trHeight w:val="12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2 19 25084 02 0000 150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-22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2 19 25382 02 0000 150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 на реализацию отдельных мероприятий государственной программы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Развитие здравоохранения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-3 791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2 19 25541 02 0000 150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-7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2 19 35118 02 0000 150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субвенций </w:t>
            </w:r>
            <w:r w:rsidRPr="00CE4357">
              <w:rPr>
                <w:color w:val="000000"/>
              </w:rPr>
              <w:t xml:space="preserve">на осуществление первичного воинского учета на территориях, где отсутствуют военные комиссариаты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-75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2 19 35120 02 0000 150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субвенций</w:t>
            </w:r>
            <w:r w:rsidRPr="00CE4357">
              <w:rPr>
                <w:color w:val="000000"/>
              </w:rPr>
              <w:t xml:space="preserve"> на осуществл</w:t>
            </w:r>
            <w:r>
              <w:rPr>
                <w:color w:val="000000"/>
              </w:rPr>
              <w:t>ение полномочий по составлению (</w:t>
            </w:r>
            <w:r w:rsidRPr="00CE4357">
              <w:rPr>
                <w:color w:val="000000"/>
              </w:rPr>
              <w:t xml:space="preserve">изменению) списков кандидатов в присяжные заседатели федеральных судов общей юрисдикции 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-860</w:t>
            </w:r>
          </w:p>
        </w:tc>
      </w:tr>
      <w:tr w:rsidR="00865621" w:rsidTr="00C95293">
        <w:trPr>
          <w:trHeight w:val="7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2 19 35129 02 0000 150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субвенций</w:t>
            </w:r>
            <w:r w:rsidRPr="00CE4357">
              <w:rPr>
                <w:color w:val="000000"/>
              </w:rPr>
              <w:t xml:space="preserve"> на осуществление отдельных полномочий в области лесных отношений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-19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2 19 35137 02 0000 150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субвенций</w:t>
            </w:r>
            <w:r w:rsidRPr="00CE4357">
              <w:rPr>
                <w:color w:val="000000"/>
              </w:rPr>
              <w:t xml:space="preserve"> на осуществление переданных полномочий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предоставлению отдельных мер социальной поддержки граждан, подвергшихся воздействию радиации,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-678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2 19 35220 02 0000 150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субвенций на осуществление переданного полномочия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по осуществлению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,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-219</w:t>
            </w:r>
          </w:p>
        </w:tc>
      </w:tr>
      <w:tr w:rsidR="00865621" w:rsidTr="00C95293">
        <w:trPr>
          <w:trHeight w:val="6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2 19 35250 02 0000 150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>Возврат остатков суб</w:t>
            </w:r>
            <w:r>
              <w:rPr>
                <w:color w:val="000000"/>
              </w:rPr>
              <w:t xml:space="preserve">венций </w:t>
            </w:r>
            <w:r w:rsidRPr="00CE4357">
              <w:rPr>
                <w:color w:val="000000"/>
              </w:rPr>
              <w:t xml:space="preserve">на оплату жилищно-коммунальных услуг отдельным категориям граждан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-370</w:t>
            </w:r>
          </w:p>
        </w:tc>
      </w:tr>
      <w:tr w:rsidR="00865621" w:rsidTr="00C95293">
        <w:trPr>
          <w:trHeight w:val="7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2 19 35380 02 0000 150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субвенций </w:t>
            </w:r>
            <w:r w:rsidRPr="00CE4357">
              <w:rPr>
                <w:color w:val="000000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color w:val="000000"/>
              </w:rPr>
              <w:t>«</w:t>
            </w:r>
            <w:r w:rsidRPr="00CE4357">
              <w:rPr>
                <w:color w:val="000000"/>
              </w:rPr>
              <w:t>О государственных пособиях гражданам, имеющим детей</w:t>
            </w:r>
            <w:r>
              <w:rPr>
                <w:color w:val="000000"/>
              </w:rPr>
              <w:t>»</w:t>
            </w:r>
            <w:r w:rsidRPr="00CE4357">
              <w:rPr>
                <w:color w:val="000000"/>
              </w:rPr>
              <w:t xml:space="preserve">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-199</w:t>
            </w:r>
          </w:p>
        </w:tc>
      </w:tr>
      <w:tr w:rsidR="00865621" w:rsidTr="00C9529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2 19 35460 02 0000 150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субвенций </w:t>
            </w:r>
            <w:r w:rsidRPr="00CE4357">
              <w:rPr>
                <w:color w:val="000000"/>
              </w:rPr>
              <w:t xml:space="preserve"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2 19 45141 02 0000 150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-3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2 19 45142 02 0000 150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иных межбюджетных трансфертов на обеспечение членов Совета Федерации и их помощников в субъектах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2 19 45161 02 0000 150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иных межбюджетных трансфертов на реализацию отдельных полномочий в области лекарственного обеспечения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-1 012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2 19 45462 02 0000 150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-113</w:t>
            </w:r>
          </w:p>
        </w:tc>
      </w:tr>
      <w:tr w:rsidR="00865621" w:rsidTr="00C9529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2 19 45676 02 0000 150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иных межбюджетных трансфертов в целях развития паллиативной медицинской помощи за счет средств резервного фонда </w:t>
            </w:r>
            <w:r>
              <w:rPr>
                <w:color w:val="000000"/>
              </w:rPr>
              <w:t>Правительств</w:t>
            </w:r>
            <w:r w:rsidRPr="00CE4357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-264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2 19 51360 02 0000 150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5621" w:rsidRPr="00CE4357" w:rsidRDefault="00865621" w:rsidP="00C95293">
            <w:pPr>
              <w:jc w:val="both"/>
              <w:rPr>
                <w:color w:val="000000"/>
              </w:rPr>
            </w:pPr>
            <w:r w:rsidRPr="00CE4357">
              <w:rPr>
                <w:color w:val="000000"/>
              </w:rPr>
              <w:t xml:space="preserve">Возврат остатков межбюджетных трансфертов прошлых лет на осуществление единовременных выплат медицинским работникам из бюджетов субъектов </w:t>
            </w:r>
            <w:r>
              <w:rPr>
                <w:color w:val="000000"/>
              </w:rPr>
              <w:t>Российской</w:t>
            </w:r>
            <w:r w:rsidRPr="00CE4357">
              <w:rPr>
                <w:color w:val="000000"/>
              </w:rPr>
              <w:t xml:space="preserve">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-2 707</w:t>
            </w:r>
          </w:p>
        </w:tc>
      </w:tr>
      <w:tr w:rsidR="00865621" w:rsidTr="00C95293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1" w:rsidRDefault="00865621" w:rsidP="00C95293">
            <w:pPr>
              <w:rPr>
                <w:color w:val="000000"/>
              </w:rPr>
            </w:pPr>
            <w:r>
              <w:rPr>
                <w:color w:val="000000"/>
              </w:rPr>
              <w:t>2 19 90000 02 0000 150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21" w:rsidRDefault="00865621" w:rsidP="00C952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621" w:rsidRPr="00CE4357" w:rsidRDefault="00865621" w:rsidP="00C95293">
            <w:pPr>
              <w:jc w:val="right"/>
              <w:rPr>
                <w:color w:val="000000"/>
              </w:rPr>
            </w:pPr>
            <w:r w:rsidRPr="00CE4357">
              <w:rPr>
                <w:color w:val="000000"/>
              </w:rPr>
              <w:t>-2 967</w:t>
            </w:r>
          </w:p>
        </w:tc>
      </w:tr>
      <w:tr w:rsidR="00865621" w:rsidTr="00C95293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1" w:rsidRPr="00CF4EFC" w:rsidRDefault="00865621" w:rsidP="00C95293">
            <w:pPr>
              <w:rPr>
                <w:b/>
                <w:color w:val="000000"/>
              </w:rPr>
            </w:pPr>
            <w:r w:rsidRPr="00CF4EFC">
              <w:rPr>
                <w:b/>
                <w:color w:val="000000"/>
              </w:rPr>
              <w:t>Итого доходов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21" w:rsidRPr="00CF4EFC" w:rsidRDefault="00865621" w:rsidP="00C9529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621" w:rsidRPr="00CF4EFC" w:rsidRDefault="00865621" w:rsidP="00C9529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101 847 391</w:t>
            </w:r>
          </w:p>
        </w:tc>
      </w:tr>
    </w:tbl>
    <w:p w:rsidR="00865621" w:rsidRPr="00CE4357" w:rsidRDefault="00865621" w:rsidP="00865621">
      <w:pPr>
        <w:rPr>
          <w:rFonts w:ascii="Calibri" w:eastAsia="Calibri" w:hAnsi="Calibri"/>
        </w:rPr>
      </w:pPr>
    </w:p>
    <w:p w:rsidR="00865621" w:rsidRPr="001D5CB5" w:rsidRDefault="00865621" w:rsidP="00865621">
      <w:pPr>
        <w:ind w:left="3686" w:right="-286"/>
        <w:jc w:val="center"/>
        <w:rPr>
          <w:bCs/>
          <w:sz w:val="28"/>
          <w:szCs w:val="28"/>
        </w:rPr>
      </w:pPr>
      <w:r>
        <w:br w:type="page"/>
      </w:r>
    </w:p>
    <w:p w:rsidR="00BA09CD" w:rsidRDefault="00BA09CD">
      <w:bookmarkStart w:id="0" w:name="_GoBack"/>
      <w:bookmarkEnd w:id="0"/>
    </w:p>
    <w:sectPr w:rsidR="00BA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3EE9"/>
    <w:multiLevelType w:val="singleLevel"/>
    <w:tmpl w:val="52420A18"/>
    <w:lvl w:ilvl="0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07"/>
    <w:rsid w:val="00166D07"/>
    <w:rsid w:val="00865621"/>
    <w:rsid w:val="00B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A6BC4-CB29-4AB0-B6AE-817DCF21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56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56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6562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6562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6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656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65621"/>
    <w:rPr>
      <w:rFonts w:ascii="Arial" w:eastAsia="Times New Roman" w:hAnsi="Arial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65621"/>
    <w:rPr>
      <w:rFonts w:ascii="Arial" w:eastAsia="Times New Roman" w:hAnsi="Arial" w:cs="Times New Roman"/>
      <w:b/>
      <w:color w:val="000000"/>
      <w:sz w:val="26"/>
      <w:szCs w:val="20"/>
      <w:lang w:val="x-none" w:eastAsia="x-none"/>
    </w:rPr>
  </w:style>
  <w:style w:type="table" w:styleId="a3">
    <w:name w:val="Table Grid"/>
    <w:basedOn w:val="a1"/>
    <w:rsid w:val="00865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5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5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56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56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6562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86562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865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6562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1"/>
  </w:style>
  <w:style w:type="paragraph" w:customStyle="1" w:styleId="ConsPlusNormal">
    <w:name w:val="ConsPlusNormal"/>
    <w:rsid w:val="0086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865621"/>
  </w:style>
  <w:style w:type="paragraph" w:styleId="ab">
    <w:name w:val="Body Text"/>
    <w:basedOn w:val="a"/>
    <w:link w:val="ac"/>
    <w:rsid w:val="0086562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86562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2"/>
    <w:basedOn w:val="a"/>
    <w:link w:val="22"/>
    <w:rsid w:val="00865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56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865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865621"/>
    <w:rPr>
      <w:color w:val="0000FF"/>
      <w:u w:val="single"/>
    </w:rPr>
  </w:style>
  <w:style w:type="character" w:styleId="ae">
    <w:name w:val="FollowedHyperlink"/>
    <w:uiPriority w:val="99"/>
    <w:rsid w:val="00865621"/>
    <w:rPr>
      <w:color w:val="800080"/>
      <w:u w:val="single"/>
    </w:rPr>
  </w:style>
  <w:style w:type="paragraph" w:customStyle="1" w:styleId="font5">
    <w:name w:val="font5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6562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6562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24">
    <w:name w:val="xl24"/>
    <w:basedOn w:val="a"/>
    <w:rsid w:val="00865621"/>
    <w:pPr>
      <w:pBdr>
        <w:top w:val="single" w:sz="8" w:space="0" w:color="auto"/>
        <w:bottom w:val="single" w:sz="8" w:space="0" w:color="auto"/>
      </w:pBdr>
      <w:shd w:val="clear" w:color="auto" w:fill="E3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86562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36">
    <w:name w:val="xl3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37">
    <w:name w:val="xl3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8">
    <w:name w:val="xl38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9">
    <w:name w:val="xl39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0">
    <w:name w:val="xl40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">
    <w:name w:val="xl48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50">
    <w:name w:val="xl50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86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4">
    <w:name w:val="xl54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"/>
    <w:rsid w:val="00865621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8">
    <w:name w:val="xl58"/>
    <w:basedOn w:val="a"/>
    <w:rsid w:val="008656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865621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86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65621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5621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656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656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65621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656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56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656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656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5621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656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656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6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656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656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8656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6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656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6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45">
    <w:name w:val="xl145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8656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6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8656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6562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8656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86562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65621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656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656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865621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865621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86562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562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8656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562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5621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865621"/>
    <w:pPr>
      <w:pBdr>
        <w:left w:val="single" w:sz="8" w:space="0" w:color="auto"/>
        <w:bottom w:val="single" w:sz="8" w:space="0" w:color="auto"/>
      </w:pBdr>
      <w:shd w:val="clear" w:color="auto" w:fill="E3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865621"/>
    <w:pPr>
      <w:pBdr>
        <w:bottom w:val="single" w:sz="8" w:space="0" w:color="auto"/>
      </w:pBdr>
      <w:shd w:val="clear" w:color="auto" w:fill="E3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5621"/>
    <w:pPr>
      <w:pBdr>
        <w:bottom w:val="single" w:sz="8" w:space="0" w:color="auto"/>
      </w:pBdr>
      <w:shd w:val="clear" w:color="auto" w:fill="E3E3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5621"/>
    <w:pPr>
      <w:pBdr>
        <w:bottom w:val="single" w:sz="8" w:space="0" w:color="auto"/>
        <w:right w:val="single" w:sz="8" w:space="0" w:color="auto"/>
      </w:pBdr>
      <w:shd w:val="clear" w:color="auto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8656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8656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0">
    <w:name w:val="xl220"/>
    <w:basedOn w:val="a"/>
    <w:rsid w:val="00865621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86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8">
    <w:name w:val="xl228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9">
    <w:name w:val="xl229"/>
    <w:basedOn w:val="a"/>
    <w:rsid w:val="0086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0">
    <w:name w:val="xl230"/>
    <w:basedOn w:val="a"/>
    <w:rsid w:val="0086562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1">
    <w:name w:val="xl231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656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8">
    <w:name w:val="xl238"/>
    <w:basedOn w:val="a"/>
    <w:rsid w:val="00865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9">
    <w:name w:val="xl239"/>
    <w:basedOn w:val="a"/>
    <w:rsid w:val="00865621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86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65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5621"/>
  </w:style>
  <w:style w:type="table" w:customStyle="1" w:styleId="12">
    <w:name w:val="Сетка таблицы1"/>
    <w:basedOn w:val="a1"/>
    <w:next w:val="a3"/>
    <w:uiPriority w:val="39"/>
    <w:rsid w:val="0086562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6">
    <w:name w:val="xl246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8656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8656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64">
    <w:name w:val="xl264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5">
    <w:name w:val="xl26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6">
    <w:name w:val="xl26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7">
    <w:name w:val="xl26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69">
    <w:name w:val="xl26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70">
    <w:name w:val="xl270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71">
    <w:name w:val="xl271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73">
    <w:name w:val="xl273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74">
    <w:name w:val="xl274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75">
    <w:name w:val="xl275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7">
    <w:name w:val="xl277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80">
    <w:name w:val="xl280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1">
    <w:name w:val="xl281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82">
    <w:name w:val="xl282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83">
    <w:name w:val="xl283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5">
    <w:name w:val="xl28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6">
    <w:name w:val="xl286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7">
    <w:name w:val="xl28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8">
    <w:name w:val="xl288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9">
    <w:name w:val="xl28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0">
    <w:name w:val="xl290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1">
    <w:name w:val="xl291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92">
    <w:name w:val="xl292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3">
    <w:name w:val="xl293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4">
    <w:name w:val="xl294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5">
    <w:name w:val="xl29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6">
    <w:name w:val="xl296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7">
    <w:name w:val="xl297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8">
    <w:name w:val="xl29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99">
    <w:name w:val="xl29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00">
    <w:name w:val="xl300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01">
    <w:name w:val="xl301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2">
    <w:name w:val="xl302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3">
    <w:name w:val="xl303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04">
    <w:name w:val="xl30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305">
    <w:name w:val="xl305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6">
    <w:name w:val="xl30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7">
    <w:name w:val="xl307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08">
    <w:name w:val="xl308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309">
    <w:name w:val="xl30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0">
    <w:name w:val="xl310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1">
    <w:name w:val="xl311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2">
    <w:name w:val="xl312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3">
    <w:name w:val="xl313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4">
    <w:name w:val="xl31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eastAsia="ru-RU"/>
    </w:rPr>
  </w:style>
  <w:style w:type="paragraph" w:customStyle="1" w:styleId="xl315">
    <w:name w:val="xl31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6">
    <w:name w:val="xl316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17">
    <w:name w:val="xl317"/>
    <w:basedOn w:val="a"/>
    <w:rsid w:val="00865621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318">
    <w:name w:val="xl318"/>
    <w:basedOn w:val="a"/>
    <w:rsid w:val="0086562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0">
    <w:name w:val="xl320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1">
    <w:name w:val="xl321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2">
    <w:name w:val="xl322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323">
    <w:name w:val="xl323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4">
    <w:name w:val="xl324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25">
    <w:name w:val="xl325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6">
    <w:name w:val="xl32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7">
    <w:name w:val="xl327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28">
    <w:name w:val="xl328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9">
    <w:name w:val="xl329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0">
    <w:name w:val="xl330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1">
    <w:name w:val="xl331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33">
    <w:name w:val="xl333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4">
    <w:name w:val="xl334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8656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86562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346">
    <w:name w:val="xl346"/>
    <w:basedOn w:val="a"/>
    <w:rsid w:val="008656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8656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8656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8656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362">
    <w:name w:val="xl362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3">
    <w:name w:val="xl363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64">
    <w:name w:val="xl364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865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9">
    <w:name w:val="xl369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72">
    <w:name w:val="xl372"/>
    <w:basedOn w:val="a"/>
    <w:rsid w:val="008656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3">
    <w:name w:val="xl373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4">
    <w:name w:val="xl374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77">
    <w:name w:val="xl377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78">
    <w:name w:val="xl37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79">
    <w:name w:val="xl379"/>
    <w:basedOn w:val="a"/>
    <w:rsid w:val="00865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80">
    <w:name w:val="xl380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81">
    <w:name w:val="xl381"/>
    <w:basedOn w:val="a"/>
    <w:rsid w:val="00865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82">
    <w:name w:val="xl382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83">
    <w:name w:val="xl383"/>
    <w:basedOn w:val="a"/>
    <w:rsid w:val="00865621"/>
    <w:pP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8656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85">
    <w:name w:val="xl385"/>
    <w:basedOn w:val="a"/>
    <w:rsid w:val="0086562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86562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8656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88">
    <w:name w:val="xl388"/>
    <w:basedOn w:val="a"/>
    <w:rsid w:val="008656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89">
    <w:name w:val="xl389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390">
    <w:name w:val="xl390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391">
    <w:name w:val="xl391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393">
    <w:name w:val="xl393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394">
    <w:name w:val="xl394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5">
    <w:name w:val="xl395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97">
    <w:name w:val="xl397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9">
    <w:name w:val="xl399"/>
    <w:basedOn w:val="a"/>
    <w:rsid w:val="008656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400">
    <w:name w:val="xl400"/>
    <w:basedOn w:val="a"/>
    <w:rsid w:val="008656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01">
    <w:name w:val="xl401"/>
    <w:basedOn w:val="a"/>
    <w:rsid w:val="00865621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8656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3">
    <w:name w:val="xl403"/>
    <w:basedOn w:val="a"/>
    <w:rsid w:val="0086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4">
    <w:name w:val="xl404"/>
    <w:basedOn w:val="a"/>
    <w:rsid w:val="0086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05">
    <w:name w:val="xl405"/>
    <w:basedOn w:val="a"/>
    <w:rsid w:val="0086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06">
    <w:name w:val="xl406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07">
    <w:name w:val="xl407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8">
    <w:name w:val="xl408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09">
    <w:name w:val="xl409"/>
    <w:basedOn w:val="a"/>
    <w:rsid w:val="008656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10">
    <w:name w:val="xl410"/>
    <w:basedOn w:val="a"/>
    <w:rsid w:val="008656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11">
    <w:name w:val="xl411"/>
    <w:basedOn w:val="a"/>
    <w:rsid w:val="008656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12">
    <w:name w:val="xl412"/>
    <w:basedOn w:val="a"/>
    <w:rsid w:val="0086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13">
    <w:name w:val="xl413"/>
    <w:basedOn w:val="a"/>
    <w:rsid w:val="0086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414">
    <w:name w:val="xl414"/>
    <w:basedOn w:val="a"/>
    <w:rsid w:val="0086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65621"/>
  </w:style>
  <w:style w:type="numbering" w:customStyle="1" w:styleId="120">
    <w:name w:val="Нет списка12"/>
    <w:next w:val="a2"/>
    <w:uiPriority w:val="99"/>
    <w:semiHidden/>
    <w:unhideWhenUsed/>
    <w:rsid w:val="00865621"/>
  </w:style>
  <w:style w:type="table" w:customStyle="1" w:styleId="24">
    <w:name w:val="Сетка таблицы2"/>
    <w:basedOn w:val="a1"/>
    <w:next w:val="a3"/>
    <w:uiPriority w:val="39"/>
    <w:rsid w:val="0086562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65621"/>
  </w:style>
  <w:style w:type="numbering" w:customStyle="1" w:styleId="13">
    <w:name w:val="Нет списка13"/>
    <w:next w:val="a2"/>
    <w:uiPriority w:val="99"/>
    <w:semiHidden/>
    <w:unhideWhenUsed/>
    <w:rsid w:val="00865621"/>
  </w:style>
  <w:style w:type="table" w:customStyle="1" w:styleId="34">
    <w:name w:val="Сетка таблицы3"/>
    <w:basedOn w:val="a1"/>
    <w:next w:val="a3"/>
    <w:uiPriority w:val="39"/>
    <w:rsid w:val="0086562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5">
    <w:name w:val="xl415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16">
    <w:name w:val="xl416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7">
    <w:name w:val="xl417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5">
    <w:name w:val="xl425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6">
    <w:name w:val="xl426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7">
    <w:name w:val="xl427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8656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4">
    <w:name w:val="xl434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5">
    <w:name w:val="xl435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6">
    <w:name w:val="xl436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37">
    <w:name w:val="xl437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41">
    <w:name w:val="xl441"/>
    <w:basedOn w:val="a"/>
    <w:rsid w:val="00865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42">
    <w:name w:val="xl442"/>
    <w:basedOn w:val="a"/>
    <w:rsid w:val="008656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3">
    <w:name w:val="xl443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4">
    <w:name w:val="xl444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5">
    <w:name w:val="xl445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6">
    <w:name w:val="xl446"/>
    <w:basedOn w:val="a"/>
    <w:rsid w:val="00865621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7">
    <w:name w:val="xl447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86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0">
    <w:name w:val="xl450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1">
    <w:name w:val="xl451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2">
    <w:name w:val="xl452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3">
    <w:name w:val="xl453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4">
    <w:name w:val="xl454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8">
    <w:name w:val="xl458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9">
    <w:name w:val="xl459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60">
    <w:name w:val="xl460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1">
    <w:name w:val="xl461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2">
    <w:name w:val="xl462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3">
    <w:name w:val="xl463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4">
    <w:name w:val="xl464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67">
    <w:name w:val="xl467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8">
    <w:name w:val="xl468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69">
    <w:name w:val="xl469"/>
    <w:basedOn w:val="a"/>
    <w:rsid w:val="008656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0">
    <w:name w:val="xl470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1">
    <w:name w:val="xl471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2">
    <w:name w:val="xl472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3">
    <w:name w:val="xl473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4">
    <w:name w:val="xl474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5">
    <w:name w:val="xl475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6">
    <w:name w:val="xl476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7">
    <w:name w:val="xl477"/>
    <w:basedOn w:val="a"/>
    <w:rsid w:val="00865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8656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2">
    <w:name w:val="xl482"/>
    <w:basedOn w:val="a"/>
    <w:rsid w:val="00865621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3">
    <w:name w:val="xl483"/>
    <w:basedOn w:val="a"/>
    <w:rsid w:val="00865621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4">
    <w:name w:val="xl484"/>
    <w:basedOn w:val="a"/>
    <w:rsid w:val="0086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7">
    <w:name w:val="xl487"/>
    <w:basedOn w:val="a"/>
    <w:rsid w:val="008656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8">
    <w:name w:val="xl488"/>
    <w:basedOn w:val="a"/>
    <w:rsid w:val="008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89">
    <w:name w:val="xl489"/>
    <w:basedOn w:val="a"/>
    <w:rsid w:val="008656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90">
    <w:name w:val="xl490"/>
    <w:basedOn w:val="a"/>
    <w:rsid w:val="008656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1">
    <w:name w:val="xl491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86562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86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94">
    <w:name w:val="xl494"/>
    <w:basedOn w:val="a"/>
    <w:rsid w:val="008656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5">
    <w:name w:val="xl495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6">
    <w:name w:val="xl496"/>
    <w:basedOn w:val="a"/>
    <w:rsid w:val="008656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7">
    <w:name w:val="xl497"/>
    <w:basedOn w:val="a"/>
    <w:rsid w:val="0086562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8">
    <w:name w:val="xl498"/>
    <w:basedOn w:val="a"/>
    <w:rsid w:val="00865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9">
    <w:name w:val="xl499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0">
    <w:name w:val="xl500"/>
    <w:basedOn w:val="a"/>
    <w:rsid w:val="0086562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1">
    <w:name w:val="xl501"/>
    <w:basedOn w:val="a"/>
    <w:rsid w:val="0086562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2">
    <w:name w:val="xl502"/>
    <w:basedOn w:val="a"/>
    <w:rsid w:val="0086562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3">
    <w:name w:val="xl503"/>
    <w:basedOn w:val="a"/>
    <w:rsid w:val="0086562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504">
    <w:name w:val="xl504"/>
    <w:basedOn w:val="a"/>
    <w:rsid w:val="0086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5">
    <w:name w:val="xl505"/>
    <w:basedOn w:val="a"/>
    <w:rsid w:val="008656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6">
    <w:name w:val="xl506"/>
    <w:basedOn w:val="a"/>
    <w:rsid w:val="008656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7">
    <w:name w:val="xl507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8">
    <w:name w:val="xl508"/>
    <w:basedOn w:val="a"/>
    <w:rsid w:val="0086562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9">
    <w:name w:val="xl509"/>
    <w:basedOn w:val="a"/>
    <w:rsid w:val="0086562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0">
    <w:name w:val="xl510"/>
    <w:basedOn w:val="a"/>
    <w:rsid w:val="0086562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86562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2">
    <w:name w:val="xl512"/>
    <w:basedOn w:val="a"/>
    <w:rsid w:val="0086562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13">
    <w:name w:val="xl513"/>
    <w:basedOn w:val="a"/>
    <w:rsid w:val="00865621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514">
    <w:name w:val="xl514"/>
    <w:basedOn w:val="a"/>
    <w:rsid w:val="0086562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5">
    <w:name w:val="xl515"/>
    <w:basedOn w:val="a"/>
    <w:rsid w:val="00865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6">
    <w:name w:val="xl516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7">
    <w:name w:val="xl517"/>
    <w:basedOn w:val="a"/>
    <w:rsid w:val="00865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8">
    <w:name w:val="xl518"/>
    <w:basedOn w:val="a"/>
    <w:rsid w:val="0086562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9">
    <w:name w:val="xl519"/>
    <w:basedOn w:val="a"/>
    <w:rsid w:val="00865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0">
    <w:name w:val="xl520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1">
    <w:name w:val="xl521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2">
    <w:name w:val="xl522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3">
    <w:name w:val="xl523"/>
    <w:basedOn w:val="a"/>
    <w:rsid w:val="0086562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4">
    <w:name w:val="xl524"/>
    <w:basedOn w:val="a"/>
    <w:rsid w:val="0086562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5">
    <w:name w:val="xl525"/>
    <w:basedOn w:val="a"/>
    <w:rsid w:val="008656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526">
    <w:name w:val="xl526"/>
    <w:basedOn w:val="a"/>
    <w:rsid w:val="00865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7">
    <w:name w:val="xl527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28">
    <w:name w:val="xl528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29">
    <w:name w:val="xl529"/>
    <w:basedOn w:val="a"/>
    <w:rsid w:val="0086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30">
    <w:name w:val="xl530"/>
    <w:basedOn w:val="a"/>
    <w:rsid w:val="0086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31">
    <w:name w:val="xl531"/>
    <w:basedOn w:val="a"/>
    <w:rsid w:val="008656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2">
    <w:name w:val="xl532"/>
    <w:basedOn w:val="a"/>
    <w:rsid w:val="008656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3">
    <w:name w:val="xl533"/>
    <w:basedOn w:val="a"/>
    <w:rsid w:val="0086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4">
    <w:name w:val="xl534"/>
    <w:basedOn w:val="a"/>
    <w:rsid w:val="0086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5">
    <w:name w:val="xl535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36">
    <w:name w:val="xl536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lang w:eastAsia="ru-RU"/>
    </w:rPr>
  </w:style>
  <w:style w:type="paragraph" w:customStyle="1" w:styleId="xl537">
    <w:name w:val="xl537"/>
    <w:basedOn w:val="a"/>
    <w:rsid w:val="0086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61616"/>
      <w:sz w:val="24"/>
      <w:szCs w:val="24"/>
      <w:lang w:eastAsia="ru-RU"/>
    </w:rPr>
  </w:style>
  <w:style w:type="paragraph" w:customStyle="1" w:styleId="xl538">
    <w:name w:val="xl538"/>
    <w:basedOn w:val="a"/>
    <w:rsid w:val="008656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12230</Words>
  <Characters>69712</Characters>
  <Application>Microsoft Office Word</Application>
  <DocSecurity>0</DocSecurity>
  <Lines>580</Lines>
  <Paragraphs>163</Paragraphs>
  <ScaleCrop>false</ScaleCrop>
  <Company/>
  <LinksUpToDate>false</LinksUpToDate>
  <CharactersWithSpaces>81779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2020-07-03T13:47:00Z</dcterms:created>
  <dcterms:modified xsi:type="dcterms:W3CDTF">2020-07-03T13:49:00Z</dcterms:modified>
</cp:coreProperties>
</file>