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B70719" w:rsidRPr="006A14C7" w:rsidTr="007850C8">
        <w:trPr>
          <w:trHeight w:val="1158"/>
        </w:trPr>
        <w:tc>
          <w:tcPr>
            <w:tcW w:w="9639" w:type="dxa"/>
            <w:shd w:val="clear" w:color="auto" w:fill="auto"/>
            <w:vAlign w:val="center"/>
            <w:hideMark/>
          </w:tcPr>
          <w:p w:rsidR="00B70719" w:rsidRPr="006A14C7" w:rsidRDefault="00B70719" w:rsidP="007850C8">
            <w:pPr>
              <w:spacing w:after="0" w:line="240" w:lineRule="auto"/>
              <w:ind w:left="301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  <w:p w:rsidR="00B70719" w:rsidRPr="006A14C7" w:rsidRDefault="00B70719" w:rsidP="007850C8">
            <w:pPr>
              <w:spacing w:after="0" w:line="240" w:lineRule="auto"/>
              <w:ind w:left="301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закону Белгородской области</w:t>
            </w:r>
          </w:p>
          <w:p w:rsidR="00B70719" w:rsidRPr="006A14C7" w:rsidRDefault="00B70719" w:rsidP="007850C8">
            <w:pPr>
              <w:spacing w:after="0" w:line="240" w:lineRule="auto"/>
              <w:ind w:left="3011"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исполнении областного бюджета за 2020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B70719" w:rsidRPr="006A14C7" w:rsidRDefault="00B70719" w:rsidP="00B707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876"/>
        <w:gridCol w:w="7210"/>
        <w:gridCol w:w="2126"/>
      </w:tblGrid>
      <w:tr w:rsidR="00B70719" w:rsidRPr="00212CA8" w:rsidTr="007850C8">
        <w:trPr>
          <w:trHeight w:val="780"/>
          <w:jc w:val="center"/>
        </w:trPr>
        <w:tc>
          <w:tcPr>
            <w:tcW w:w="10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212CA8">
              <w:rPr>
                <w:rFonts w:asciiTheme="minorHAnsi" w:eastAsiaTheme="minorHAnsi" w:hAnsiTheme="minorHAnsi" w:cstheme="minorBidi"/>
              </w:rPr>
              <w:br w:type="page"/>
            </w: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2"/>
                <w:lang w:eastAsia="ru-RU"/>
              </w:rPr>
              <w:t xml:space="preserve">Бюджетные ассигнования, направляемые на государственную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2"/>
                <w:lang w:eastAsia="ru-RU"/>
              </w:rPr>
              <w:br/>
            </w: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32"/>
                <w:lang w:eastAsia="ru-RU"/>
              </w:rPr>
              <w:t>поддержку детей и семей, имеющих детей, за 2020 год</w:t>
            </w:r>
          </w:p>
        </w:tc>
      </w:tr>
      <w:tr w:rsidR="00B70719" w:rsidRPr="00212CA8" w:rsidTr="007850C8">
        <w:trPr>
          <w:trHeight w:val="405"/>
          <w:jc w:val="center"/>
        </w:trPr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719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(тыс. рублей)</w:t>
            </w:r>
          </w:p>
        </w:tc>
      </w:tr>
      <w:tr w:rsidR="00B70719" w:rsidRPr="00212CA8" w:rsidTr="007850C8">
        <w:trPr>
          <w:trHeight w:val="458"/>
          <w:jc w:val="center"/>
        </w:trPr>
        <w:tc>
          <w:tcPr>
            <w:tcW w:w="8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21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  <w:t>Сумма</w:t>
            </w:r>
          </w:p>
        </w:tc>
      </w:tr>
      <w:tr w:rsidR="00B70719" w:rsidRPr="00212CA8" w:rsidTr="007850C8">
        <w:trPr>
          <w:trHeight w:val="458"/>
          <w:jc w:val="center"/>
        </w:trPr>
        <w:tc>
          <w:tcPr>
            <w:tcW w:w="8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2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32"/>
                <w:lang w:eastAsia="ru-RU"/>
              </w:rPr>
            </w:pPr>
          </w:p>
        </w:tc>
      </w:tr>
      <w:tr w:rsidR="00B70719" w:rsidRPr="00212CA8" w:rsidTr="007850C8">
        <w:trPr>
          <w:trHeight w:val="210"/>
          <w:jc w:val="center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21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B70719" w:rsidRPr="00212CA8" w:rsidTr="007850C8">
        <w:trPr>
          <w:trHeight w:val="444"/>
          <w:jc w:val="center"/>
        </w:trPr>
        <w:tc>
          <w:tcPr>
            <w:tcW w:w="808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С</w:t>
            </w:r>
            <w:proofErr w:type="gramEnd"/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Г 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25 393 382,2</w:t>
            </w:r>
          </w:p>
        </w:tc>
      </w:tr>
      <w:tr w:rsidR="00B70719" w:rsidRPr="00212CA8" w:rsidTr="007850C8">
        <w:trPr>
          <w:trHeight w:val="495"/>
          <w:jc w:val="center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Социальная поддержка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5 664 583,7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347 442,4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461 571,9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Компенсации и выплаты за содержание детей в семье, в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252 613,6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482,0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Приобретение жилых помещений и формирование специализированного жилищного фонда для детей-сирот, а также детей, оставшихся без попечения родителей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457 712,9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на обеспечение питанием на льготных условиях отдельных категорий граждан (в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детей из многодетных и малоимущих семей, беременных, кормящих женщин)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281 906,9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176 815,9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Предоставление социальных услуг семьям и детям (в т.ч.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85 219,1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Предоставление меры социальной поддержки многодетных семей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24 994,8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1.10.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Материнская Слава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18 458,7</w:t>
            </w:r>
          </w:p>
        </w:tc>
      </w:tr>
    </w:tbl>
    <w:p w:rsidR="00B70719" w:rsidRDefault="00B70719" w:rsidP="00B70719">
      <w:r>
        <w:br w:type="page"/>
      </w: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876"/>
        <w:gridCol w:w="7210"/>
        <w:gridCol w:w="2126"/>
      </w:tblGrid>
      <w:tr w:rsidR="00B70719" w:rsidRPr="00212CA8" w:rsidTr="007850C8">
        <w:trPr>
          <w:trHeight w:val="20"/>
          <w:tblHeader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4612E4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4612E4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государств-участников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119,9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Иные,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832 112,9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65 877,3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Субвенции на организацию транспортного обслуживания населения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пригородном межмуниципальном сообщении для студентов из малоимущих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12,7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1.12.3.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766 035,6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Выплаты в связи с рождением (усыновлением) первого ребенка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927 421,1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Вручение единого подарка при торжественной выписке из учреждений родовспоможения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22 435,4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1.15.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1 775 463,5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2.</w:t>
            </w:r>
          </w:p>
        </w:tc>
        <w:tc>
          <w:tcPr>
            <w:tcW w:w="7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Здравоохранение (в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медобслуживание)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344 883,0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Мероприятия по детству и родовспоможению (в т.ч. мероприятия по </w:t>
            </w:r>
            <w:proofErr w:type="spell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пренатальному</w:t>
            </w:r>
            <w:proofErr w:type="spell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неонатальному, </w:t>
            </w:r>
            <w:proofErr w:type="spell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аудиологическому</w:t>
            </w:r>
            <w:proofErr w:type="spell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25 939,0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Лекарственное обеспечение детей, в т.ч. обеспечение специализированными лечебными продуктами питания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90 425,0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мероприятий по медицинскому обследованию обучающихся, в т.ч.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206 444,0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лечения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19 557,0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2.5.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2 518,0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290 543,2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17 585,0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226 474,8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41 863,3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3.4.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4 620,1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Культура, спорт и туризм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4 146,0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Организация и проведение мероприятий по поддержке семьи, материнства и детства (в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для детей-сирот и детей, оставшихся без попечения родителей) в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области культуры и спорта, в т.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ч. субсидии юридическим лицам, производящим товары, работы и услуги в целях возмещения затрат в части расходов на оказание общественно значимых услуг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Иные, в т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.ч.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4 046,0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Мероприятия, конкурсы, </w:t>
            </w:r>
            <w:proofErr w:type="gramStart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мастер-классы</w:t>
            </w:r>
            <w:proofErr w:type="gramEnd"/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263,0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4.2.2.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театральные постановки для детей и юношества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2 783,0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ЖКХ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255 668,7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поддержание и капитальный ремонт жилищных помещений (многодетных, малоимущих семей, инвалидов, детей-сирот и детей, оставши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3 551,2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162 949,0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5.3.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89 168,5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8"/>
                <w:lang w:eastAsia="ru-RU"/>
              </w:rPr>
              <w:t>6.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Обеспечение деятельности учреждений социальной поддержки семьи 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18 833 557,6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учреждений, в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17 993 808,3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Учреждений социальной помощи семье, женщинам и детям (в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 учреждений для детей-сирот)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135 385,7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Детских больниц, поликлиник, амбулаторий, диспансеров, центров (в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 реабилитационных), госпиталей, родильных домов, домов ребенка, санаториев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608 002,0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t>6.1.3.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 для обучающихся, воспитанников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17 250 420,6</w:t>
            </w:r>
          </w:p>
        </w:tc>
      </w:tr>
      <w:tr w:rsidR="00B70719" w:rsidRPr="00212CA8" w:rsidTr="007850C8">
        <w:trPr>
          <w:trHeight w:val="406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6.2.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содержание и капитальный ремонт и укреплени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материально-технической базы учреждений, в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404 852,0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8"/>
                <w:lang w:eastAsia="ru-RU"/>
              </w:rPr>
              <w:lastRenderedPageBreak/>
              <w:t>6.2.1.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r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т.ч.</w:t>
            </w:r>
            <w:r w:rsidRPr="00212CA8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 для обучающихся, воспитанников с ограниченными возможностями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eastAsia="ru-RU"/>
              </w:rPr>
              <w:t>404 852,0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6.3.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258 314,2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6.4.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на создание и поддержание инфраструктуры для детей-инвалидов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168 860,0</w:t>
            </w:r>
          </w:p>
        </w:tc>
      </w:tr>
      <w:tr w:rsidR="00B70719" w:rsidRPr="00212CA8" w:rsidTr="007850C8">
        <w:trPr>
          <w:trHeight w:val="20"/>
          <w:jc w:val="center"/>
        </w:trPr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6.5.</w:t>
            </w:r>
          </w:p>
        </w:tc>
        <w:tc>
          <w:tcPr>
            <w:tcW w:w="72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9" w:rsidRPr="00212CA8" w:rsidRDefault="00B70719" w:rsidP="007850C8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719" w:rsidRPr="00212CA8" w:rsidRDefault="00B70719" w:rsidP="007850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CA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7 723,1</w:t>
            </w:r>
          </w:p>
        </w:tc>
      </w:tr>
    </w:tbl>
    <w:p w:rsidR="00B70719" w:rsidRPr="00212CA8" w:rsidRDefault="00B70719" w:rsidP="00B70719">
      <w:pPr>
        <w:rPr>
          <w:rFonts w:asciiTheme="minorHAnsi" w:eastAsiaTheme="minorHAnsi" w:hAnsiTheme="minorHAnsi" w:cstheme="minorBidi"/>
        </w:rPr>
      </w:pPr>
    </w:p>
    <w:p w:rsidR="00B70719" w:rsidRDefault="00B70719" w:rsidP="00B70719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br w:type="page"/>
      </w:r>
    </w:p>
    <w:p w:rsidR="00BB47EE" w:rsidRDefault="00BB47EE">
      <w:bookmarkStart w:id="0" w:name="_GoBack"/>
      <w:bookmarkEnd w:id="0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719"/>
    <w:rsid w:val="00B70719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0D795-5935-4E28-971B-8A491304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719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2021-07-02T14:36:00Z</dcterms:created>
  <dcterms:modified xsi:type="dcterms:W3CDTF">2021-07-02T14:36:00Z</dcterms:modified>
</cp:coreProperties>
</file>